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45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D20463" w:rsidRPr="007D6EB1" w:rsidTr="00934162">
        <w:trPr>
          <w:cantSplit/>
          <w:trHeight w:val="435"/>
        </w:trPr>
        <w:tc>
          <w:tcPr>
            <w:tcW w:w="5216" w:type="dxa"/>
            <w:vMerge w:val="restart"/>
          </w:tcPr>
          <w:p w:rsidR="00D20463" w:rsidRPr="007D6EB1" w:rsidRDefault="007D6EB1" w:rsidP="005F7968">
            <w:pPr>
              <w:pStyle w:val="Sidhuvud"/>
              <w:spacing w:after="200"/>
            </w:pPr>
            <w:bookmarkStart w:id="0" w:name="_GoBack"/>
            <w:bookmarkEnd w:id="0"/>
            <w:r w:rsidRPr="007D6EB1">
              <w:rPr>
                <w:noProof/>
              </w:rPr>
              <w:drawing>
                <wp:inline distT="0" distB="0" distL="0" distR="0">
                  <wp:extent cx="1440000" cy="505786"/>
                  <wp:effectExtent l="0" t="0" r="8255" b="8890"/>
                  <wp:docPr id="1" name="Bildobjekt 1" descr="Kramfor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505786"/>
                          </a:xfrm>
                          <a:prstGeom prst="rect">
                            <a:avLst/>
                          </a:prstGeom>
                        </pic:spPr>
                      </pic:pic>
                    </a:graphicData>
                  </a:graphic>
                </wp:inline>
              </w:drawing>
            </w:r>
          </w:p>
          <w:p w:rsidR="00D20463" w:rsidRPr="007D6EB1" w:rsidRDefault="007D6EB1" w:rsidP="005F7968">
            <w:pPr>
              <w:pStyle w:val="Sidhuvud"/>
              <w:rPr>
                <w:b/>
                <w:bCs/>
              </w:rPr>
            </w:pPr>
            <w:r>
              <w:rPr>
                <w:b/>
                <w:bCs/>
              </w:rPr>
              <w:t>Kommunledningsförvaltningen</w:t>
            </w:r>
          </w:p>
        </w:tc>
        <w:tc>
          <w:tcPr>
            <w:tcW w:w="3912" w:type="dxa"/>
            <w:gridSpan w:val="2"/>
            <w:vAlign w:val="bottom"/>
          </w:tcPr>
          <w:p w:rsidR="00D20463" w:rsidRPr="007D6EB1" w:rsidRDefault="007D6EB1" w:rsidP="005F7968">
            <w:pPr>
              <w:pStyle w:val="Sidhuvud"/>
              <w:rPr>
                <w:b/>
                <w:bCs/>
              </w:rPr>
            </w:pPr>
            <w:r>
              <w:rPr>
                <w:b/>
                <w:bCs/>
              </w:rPr>
              <w:t>RIKTLINJE</w:t>
            </w:r>
          </w:p>
        </w:tc>
        <w:tc>
          <w:tcPr>
            <w:tcW w:w="1304" w:type="dxa"/>
            <w:vAlign w:val="bottom"/>
          </w:tcPr>
          <w:sdt>
            <w:sdtPr>
              <w:rPr>
                <w:rStyle w:val="Sidnummer"/>
              </w:rPr>
              <w:alias w:val="Sida ledtext"/>
              <w:tag w:val="Sida ledtext"/>
              <w:id w:val="2127659528"/>
              <w:placeholder>
                <w:docPart w:val="7241888C9A4E451F850AEFF8C08EA0D8"/>
              </w:placeholder>
              <w:dataBinding w:xpath="/FORMsoft[1]/LabelPage[1]" w:storeItemID="{0C51AE3A-97AB-4E59-8CBD-BD8F06016390}"/>
              <w:text/>
            </w:sdtPr>
            <w:sdtEndPr>
              <w:rPr>
                <w:rStyle w:val="Sidnummer"/>
              </w:rPr>
            </w:sdtEndPr>
            <w:sdtContent>
              <w:p w:rsidR="00D20463" w:rsidRPr="007D6EB1" w:rsidRDefault="007D6EB1" w:rsidP="005F7968">
                <w:pPr>
                  <w:pStyle w:val="Sidhuvudledtext"/>
                  <w:rPr>
                    <w:rStyle w:val="Sidnummer"/>
                  </w:rPr>
                </w:pPr>
                <w:r>
                  <w:rPr>
                    <w:rStyle w:val="Sidnummer"/>
                  </w:rPr>
                  <w:t>Sida</w:t>
                </w:r>
              </w:p>
            </w:sdtContent>
          </w:sdt>
          <w:p w:rsidR="00D20463" w:rsidRPr="007D6EB1" w:rsidRDefault="00D20463" w:rsidP="005F7968">
            <w:pPr>
              <w:pStyle w:val="Sidhuvud"/>
            </w:pPr>
            <w:r w:rsidRPr="007D6EB1">
              <w:rPr>
                <w:rStyle w:val="Sidnummer"/>
              </w:rPr>
              <w:fldChar w:fldCharType="begin"/>
            </w:r>
            <w:r w:rsidRPr="007D6EB1">
              <w:rPr>
                <w:rStyle w:val="Sidnummer"/>
              </w:rPr>
              <w:instrText xml:space="preserve"> PAGE </w:instrText>
            </w:r>
            <w:r w:rsidRPr="007D6EB1">
              <w:rPr>
                <w:rStyle w:val="Sidnummer"/>
              </w:rPr>
              <w:fldChar w:fldCharType="separate"/>
            </w:r>
            <w:r w:rsidR="00B27C73">
              <w:rPr>
                <w:rStyle w:val="Sidnummer"/>
                <w:noProof/>
              </w:rPr>
              <w:t>1</w:t>
            </w:r>
            <w:r w:rsidRPr="007D6EB1">
              <w:rPr>
                <w:rStyle w:val="Sidnummer"/>
              </w:rPr>
              <w:fldChar w:fldCharType="end"/>
            </w:r>
            <w:r w:rsidRPr="007D6EB1">
              <w:rPr>
                <w:rStyle w:val="Sidnummer"/>
              </w:rPr>
              <w:t>(</w:t>
            </w:r>
            <w:r w:rsidRPr="007D6EB1">
              <w:rPr>
                <w:rStyle w:val="Sidnummer"/>
              </w:rPr>
              <w:fldChar w:fldCharType="begin"/>
            </w:r>
            <w:r w:rsidRPr="007D6EB1">
              <w:rPr>
                <w:rStyle w:val="Sidnummer"/>
              </w:rPr>
              <w:instrText xml:space="preserve"> NUMPAGES </w:instrText>
            </w:r>
            <w:r w:rsidRPr="007D6EB1">
              <w:rPr>
                <w:rStyle w:val="Sidnummer"/>
              </w:rPr>
              <w:fldChar w:fldCharType="separate"/>
            </w:r>
            <w:r w:rsidR="007D39AB">
              <w:rPr>
                <w:rStyle w:val="Sidnummer"/>
                <w:noProof/>
              </w:rPr>
              <w:t>1</w:t>
            </w:r>
            <w:r w:rsidRPr="007D6EB1">
              <w:rPr>
                <w:rStyle w:val="Sidnummer"/>
              </w:rPr>
              <w:fldChar w:fldCharType="end"/>
            </w:r>
            <w:r w:rsidRPr="007D6EB1">
              <w:rPr>
                <w:rStyle w:val="Sidnummer"/>
              </w:rPr>
              <w:t>)</w:t>
            </w:r>
          </w:p>
        </w:tc>
      </w:tr>
      <w:tr w:rsidR="00D20463" w:rsidRPr="007D6EB1" w:rsidTr="00934162">
        <w:trPr>
          <w:cantSplit/>
          <w:trHeight w:val="480"/>
        </w:trPr>
        <w:tc>
          <w:tcPr>
            <w:tcW w:w="5216" w:type="dxa"/>
            <w:vMerge/>
          </w:tcPr>
          <w:p w:rsidR="00D20463" w:rsidRPr="007D6EB1" w:rsidRDefault="00D20463" w:rsidP="005F7968">
            <w:pPr>
              <w:pStyle w:val="Tabellinnehll"/>
            </w:pPr>
          </w:p>
        </w:tc>
        <w:tc>
          <w:tcPr>
            <w:tcW w:w="2608" w:type="dxa"/>
          </w:tcPr>
          <w:sdt>
            <w:sdtPr>
              <w:alias w:val="Datum ledtext"/>
              <w:tag w:val="Vårt datum ledtext"/>
              <w:id w:val="-458876617"/>
              <w:placeholder>
                <w:docPart w:val="978305E485BD48A9A90D160129CB065C"/>
              </w:placeholder>
              <w:dataBinding w:xpath="/FORMsoft[1]/LabelOurDate[1]" w:storeItemID="{0C51AE3A-97AB-4E59-8CBD-BD8F06016390}"/>
              <w:text/>
            </w:sdtPr>
            <w:sdtEndPr/>
            <w:sdtContent>
              <w:p w:rsidR="00D20463" w:rsidRPr="007D6EB1" w:rsidRDefault="007D6EB1" w:rsidP="005F7968">
                <w:pPr>
                  <w:pStyle w:val="Sidhuvudledtext"/>
                </w:pPr>
                <w:r>
                  <w:t>Datum</w:t>
                </w:r>
              </w:p>
            </w:sdtContent>
          </w:sdt>
          <w:p w:rsidR="00D20463" w:rsidRPr="007D6EB1" w:rsidRDefault="007D39AB" w:rsidP="005F7968">
            <w:pPr>
              <w:pStyle w:val="Sidhuvud"/>
            </w:pPr>
            <w:sdt>
              <w:sdtPr>
                <w:alias w:val="Datum"/>
                <w:tag w:val="Vårt datum"/>
                <w:id w:val="2127115978"/>
                <w:placeholder>
                  <w:docPart w:val="FF56D7728805455989D4F631C334C968"/>
                </w:placeholder>
                <w:dataBinding w:xpath="/FORMsoft[1]/OurDate[1]" w:storeItemID="{0C51AE3A-97AB-4E59-8CBD-BD8F06016390}"/>
                <w:date w:fullDate="2020-01-17T00:00:00Z">
                  <w:dateFormat w:val="yyyy-MM-dd"/>
                  <w:lid w:val="sv-SE"/>
                  <w:storeMappedDataAs w:val="date"/>
                  <w:calendar w:val="gregorian"/>
                </w:date>
              </w:sdtPr>
              <w:sdtEndPr/>
              <w:sdtContent>
                <w:r w:rsidR="007D6EB1">
                  <w:t>2020-01-17</w:t>
                </w:r>
              </w:sdtContent>
            </w:sdt>
          </w:p>
        </w:tc>
        <w:tc>
          <w:tcPr>
            <w:tcW w:w="2608" w:type="dxa"/>
            <w:gridSpan w:val="2"/>
          </w:tcPr>
          <w:sdt>
            <w:sdtPr>
              <w:alias w:val="Diarienummer ledtext"/>
              <w:tag w:val="Vår referens ledtext"/>
              <w:id w:val="315458099"/>
              <w:placeholder>
                <w:docPart w:val="CB61ADF1974F4FFC9BA7356A90464D9E"/>
              </w:placeholder>
              <w:dataBinding w:xpath="/FORMsoft[1]/LabelOurReference[1]" w:storeItemID="{0C51AE3A-97AB-4E59-8CBD-BD8F06016390}"/>
              <w:text/>
            </w:sdtPr>
            <w:sdtEndPr/>
            <w:sdtContent>
              <w:p w:rsidR="00D20463" w:rsidRPr="007D6EB1" w:rsidRDefault="007D6EB1" w:rsidP="005F7968">
                <w:pPr>
                  <w:pStyle w:val="Sidhuvudledtext"/>
                </w:pPr>
                <w:r>
                  <w:t>Diarienummer</w:t>
                </w:r>
              </w:p>
            </w:sdtContent>
          </w:sdt>
          <w:sdt>
            <w:sdtPr>
              <w:alias w:val="Diarienummer"/>
              <w:tag w:val="Vår referens"/>
              <w:id w:val="-1264759638"/>
              <w:placeholder>
                <w:docPart w:val="EE8902C51FF048E2B346DB4CA24B2433"/>
              </w:placeholder>
              <w:dataBinding w:xpath="/FORMsoft[1]/OurReference[1]" w:storeItemID="{0C51AE3A-97AB-4E59-8CBD-BD8F06016390}"/>
              <w:text/>
            </w:sdtPr>
            <w:sdtEndPr/>
            <w:sdtContent>
              <w:p w:rsidR="00D20463" w:rsidRPr="007D6EB1" w:rsidRDefault="007D6EB1" w:rsidP="005F7968">
                <w:pPr>
                  <w:pStyle w:val="Sidhuvud"/>
                </w:pPr>
                <w:r>
                  <w:t>KS 2019/588</w:t>
                </w:r>
              </w:p>
            </w:sdtContent>
          </w:sdt>
        </w:tc>
      </w:tr>
      <w:tr w:rsidR="00D20463" w:rsidRPr="007D6EB1" w:rsidTr="00544759">
        <w:trPr>
          <w:cantSplit/>
          <w:trHeight w:val="480"/>
        </w:trPr>
        <w:tc>
          <w:tcPr>
            <w:tcW w:w="5216" w:type="dxa"/>
            <w:vMerge/>
            <w:vAlign w:val="bottom"/>
          </w:tcPr>
          <w:p w:rsidR="00D20463" w:rsidRPr="007D6EB1" w:rsidRDefault="00D20463" w:rsidP="005F7968">
            <w:pPr>
              <w:pStyle w:val="Sidhuvud"/>
              <w:rPr>
                <w:b/>
                <w:bCs/>
              </w:rPr>
            </w:pPr>
          </w:p>
        </w:tc>
        <w:tc>
          <w:tcPr>
            <w:tcW w:w="2608" w:type="dxa"/>
          </w:tcPr>
          <w:p w:rsidR="00D20463" w:rsidRPr="007D6EB1" w:rsidRDefault="00D20463" w:rsidP="005F7968">
            <w:pPr>
              <w:pStyle w:val="Sidhuvudledtext"/>
            </w:pPr>
          </w:p>
          <w:p w:rsidR="00D20463" w:rsidRPr="007D6EB1" w:rsidRDefault="00D20463" w:rsidP="005F7968">
            <w:pPr>
              <w:pStyle w:val="Sidhuvud"/>
            </w:pPr>
          </w:p>
        </w:tc>
        <w:tc>
          <w:tcPr>
            <w:tcW w:w="2608" w:type="dxa"/>
            <w:gridSpan w:val="2"/>
          </w:tcPr>
          <w:p w:rsidR="00D20463" w:rsidRPr="007D6EB1" w:rsidRDefault="00D20463" w:rsidP="005F7968">
            <w:pPr>
              <w:pStyle w:val="Sidhuvudledtext"/>
            </w:pPr>
          </w:p>
          <w:p w:rsidR="00D20463" w:rsidRPr="007D6EB1" w:rsidRDefault="00D20463" w:rsidP="005F7968">
            <w:pPr>
              <w:pStyle w:val="Sidhuvud"/>
            </w:pPr>
          </w:p>
        </w:tc>
      </w:tr>
    </w:tbl>
    <w:p w:rsidR="00F22CC5" w:rsidRPr="007D6EB1" w:rsidRDefault="00F22CC5" w:rsidP="005F7968">
      <w:pPr>
        <w:pStyle w:val="Brdtext"/>
        <w:spacing w:after="3480"/>
      </w:pPr>
    </w:p>
    <w:sdt>
      <w:sdtPr>
        <w:alias w:val="Titel"/>
        <w:tag w:val="Start"/>
        <w:id w:val="798031448"/>
        <w:placeholder>
          <w:docPart w:val="566AF48777124EA7B0C6301AB0AAE7C7"/>
        </w:placeholder>
        <w:dataBinding w:prefixMappings="xmlns:ns0='http://purl.org/dc/elements/1.1/' xmlns:ns1='http://schemas.openxmlformats.org/package/2006/metadata/core-properties' " w:xpath="/ns1:coreProperties[1]/ns0:title[1]" w:storeItemID="{6C3C8BC8-F283-45AE-878A-BAB7291924A1}"/>
        <w:text/>
      </w:sdtPr>
      <w:sdtEndPr/>
      <w:sdtContent>
        <w:p w:rsidR="00F22CC5" w:rsidRPr="007D6EB1" w:rsidRDefault="006C780C" w:rsidP="005F7968">
          <w:pPr>
            <w:pStyle w:val="Uppdrag"/>
          </w:pPr>
          <w:r>
            <w:t>Riktlinje för barnrätt och ungdomsdemokrati</w:t>
          </w:r>
        </w:p>
      </w:sdtContent>
    </w:sdt>
    <w:p w:rsidR="00F22CC5" w:rsidRPr="007D6EB1" w:rsidRDefault="00F22CC5" w:rsidP="005F7968">
      <w:pPr>
        <w:pStyle w:val="Underrubrik"/>
      </w:pPr>
    </w:p>
    <w:p w:rsidR="00107475" w:rsidRPr="007D6EB1" w:rsidRDefault="00107475" w:rsidP="005F7968">
      <w:pPr>
        <w:pStyle w:val="Brdtext"/>
      </w:pPr>
    </w:p>
    <w:tbl>
      <w:tblPr>
        <w:tblpPr w:leftFromText="142" w:rightFromText="142" w:vertAnchor="page" w:horzAnchor="page" w:tblpX="1135" w:tblpY="13728"/>
        <w:tblOverlap w:val="neve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08"/>
        <w:gridCol w:w="2608"/>
        <w:gridCol w:w="2608"/>
        <w:gridCol w:w="2609"/>
      </w:tblGrid>
      <w:tr w:rsidR="00107475" w:rsidRPr="007D6EB1" w:rsidTr="001F62A7">
        <w:trPr>
          <w:cantSplit/>
        </w:trPr>
        <w:tc>
          <w:tcPr>
            <w:tcW w:w="2608" w:type="dxa"/>
          </w:tcPr>
          <w:p w:rsidR="00107475" w:rsidRPr="007D6EB1" w:rsidRDefault="00107475" w:rsidP="005F7968">
            <w:pPr>
              <w:pStyle w:val="Sidhuvudledtext"/>
            </w:pPr>
            <w:r w:rsidRPr="007D6EB1">
              <w:t>Dokumenttyp</w:t>
            </w:r>
          </w:p>
          <w:p w:rsidR="00107475" w:rsidRPr="007D6EB1" w:rsidRDefault="007D6EB1" w:rsidP="005F7968">
            <w:pPr>
              <w:pStyle w:val="Tabellinnehll"/>
            </w:pPr>
            <w:r>
              <w:t>RIKTLINJE</w:t>
            </w:r>
          </w:p>
        </w:tc>
        <w:tc>
          <w:tcPr>
            <w:tcW w:w="2608" w:type="dxa"/>
          </w:tcPr>
          <w:p w:rsidR="00107475" w:rsidRPr="007D6EB1" w:rsidRDefault="00107475" w:rsidP="005F7968">
            <w:pPr>
              <w:pStyle w:val="Sidhuvudledtext"/>
            </w:pPr>
            <w:r w:rsidRPr="007D6EB1">
              <w:t>Dokument-ID</w:t>
            </w:r>
          </w:p>
          <w:p w:rsidR="00107475" w:rsidRPr="00984A76" w:rsidRDefault="007D6EB1" w:rsidP="005F7968">
            <w:pPr>
              <w:pStyle w:val="Tabellinnehll"/>
              <w:rPr>
                <w:rFonts w:asciiTheme="majorHAnsi" w:hAnsiTheme="majorHAnsi" w:cstheme="majorHAnsi"/>
              </w:rPr>
            </w:pPr>
            <w:r w:rsidRPr="00984A76">
              <w:rPr>
                <w:rFonts w:asciiTheme="majorHAnsi" w:hAnsiTheme="majorHAnsi" w:cstheme="majorHAnsi"/>
                <w:bCs/>
                <w:color w:val="000000"/>
                <w:sz w:val="21"/>
                <w:szCs w:val="21"/>
              </w:rPr>
              <w:t>KS 2019/588</w:t>
            </w:r>
          </w:p>
        </w:tc>
        <w:tc>
          <w:tcPr>
            <w:tcW w:w="2608" w:type="dxa"/>
          </w:tcPr>
          <w:p w:rsidR="00107475" w:rsidRPr="007D6EB1" w:rsidRDefault="00107475" w:rsidP="005F7968">
            <w:pPr>
              <w:pStyle w:val="Sidhuvudledtext"/>
            </w:pPr>
            <w:r w:rsidRPr="007D6EB1">
              <w:t>Datum för beslut</w:t>
            </w:r>
          </w:p>
          <w:p w:rsidR="00107475" w:rsidRPr="00984A76" w:rsidRDefault="0079011A" w:rsidP="0079011A">
            <w:pPr>
              <w:pStyle w:val="Tabellinnehll"/>
              <w:rPr>
                <w:rFonts w:asciiTheme="majorHAnsi" w:hAnsiTheme="majorHAnsi" w:cstheme="majorHAnsi"/>
              </w:rPr>
            </w:pPr>
            <w:r>
              <w:rPr>
                <w:rFonts w:asciiTheme="majorHAnsi" w:hAnsiTheme="majorHAnsi" w:cstheme="majorHAnsi"/>
              </w:rPr>
              <w:t>2020</w:t>
            </w:r>
            <w:r w:rsidR="007B1ED9">
              <w:rPr>
                <w:rFonts w:asciiTheme="majorHAnsi" w:hAnsiTheme="majorHAnsi" w:cstheme="majorHAnsi"/>
              </w:rPr>
              <w:t>-02-24</w:t>
            </w:r>
          </w:p>
        </w:tc>
        <w:tc>
          <w:tcPr>
            <w:tcW w:w="2609" w:type="dxa"/>
          </w:tcPr>
          <w:p w:rsidR="00107475" w:rsidRPr="007D6EB1" w:rsidRDefault="00107475" w:rsidP="005F7968">
            <w:pPr>
              <w:pStyle w:val="Sidhuvudledtext"/>
            </w:pPr>
            <w:r w:rsidRPr="007D6EB1">
              <w:t>Version</w:t>
            </w:r>
          </w:p>
          <w:p w:rsidR="00107475" w:rsidRPr="00984A76" w:rsidRDefault="007D6EB1" w:rsidP="005F7968">
            <w:pPr>
              <w:pStyle w:val="Tabellinnehll"/>
              <w:rPr>
                <w:rFonts w:asciiTheme="majorHAnsi" w:hAnsiTheme="majorHAnsi" w:cstheme="majorHAnsi"/>
              </w:rPr>
            </w:pPr>
            <w:r w:rsidRPr="00984A76">
              <w:rPr>
                <w:rFonts w:asciiTheme="majorHAnsi" w:hAnsiTheme="majorHAnsi" w:cstheme="majorHAnsi"/>
              </w:rPr>
              <w:t>Version 1.0</w:t>
            </w:r>
          </w:p>
        </w:tc>
      </w:tr>
      <w:tr w:rsidR="00107475" w:rsidRPr="007D6EB1" w:rsidTr="001F62A7">
        <w:trPr>
          <w:cantSplit/>
        </w:trPr>
        <w:tc>
          <w:tcPr>
            <w:tcW w:w="2608" w:type="dxa"/>
          </w:tcPr>
          <w:p w:rsidR="00107475" w:rsidRPr="007D6EB1" w:rsidRDefault="00107475" w:rsidP="005F7968">
            <w:pPr>
              <w:pStyle w:val="Sidhuvudledtext"/>
            </w:pPr>
            <w:r w:rsidRPr="007D6EB1">
              <w:t>Beslutsinstans</w:t>
            </w:r>
          </w:p>
          <w:p w:rsidR="00107475" w:rsidRPr="00984A76" w:rsidRDefault="007B1ED9" w:rsidP="005F7968">
            <w:pPr>
              <w:pStyle w:val="Tabellinnehll"/>
              <w:rPr>
                <w:rFonts w:asciiTheme="majorHAnsi" w:hAnsiTheme="majorHAnsi" w:cstheme="majorHAnsi"/>
              </w:rPr>
            </w:pPr>
            <w:r>
              <w:rPr>
                <w:rFonts w:asciiTheme="majorHAnsi" w:hAnsiTheme="majorHAnsi" w:cstheme="majorHAnsi"/>
              </w:rPr>
              <w:t>Kommunfullmäktige</w:t>
            </w:r>
          </w:p>
        </w:tc>
        <w:tc>
          <w:tcPr>
            <w:tcW w:w="2608" w:type="dxa"/>
          </w:tcPr>
          <w:p w:rsidR="00107475" w:rsidRPr="007D6EB1" w:rsidRDefault="00107475" w:rsidP="005F7968">
            <w:pPr>
              <w:pStyle w:val="Sidhuvudledtext"/>
            </w:pPr>
            <w:r w:rsidRPr="007D6EB1">
              <w:t>Dokumentansvarig</w:t>
            </w:r>
          </w:p>
          <w:p w:rsidR="00107475" w:rsidRPr="00984A76" w:rsidRDefault="00A155F2" w:rsidP="005F7968">
            <w:pPr>
              <w:pStyle w:val="Tabellinnehll"/>
              <w:rPr>
                <w:rFonts w:asciiTheme="majorHAnsi" w:hAnsiTheme="majorHAnsi" w:cstheme="majorHAnsi"/>
              </w:rPr>
            </w:pPr>
            <w:r>
              <w:rPr>
                <w:rFonts w:asciiTheme="majorHAnsi" w:hAnsiTheme="majorHAnsi" w:cstheme="majorHAnsi"/>
              </w:rPr>
              <w:t>Kommundirektör</w:t>
            </w:r>
          </w:p>
        </w:tc>
        <w:tc>
          <w:tcPr>
            <w:tcW w:w="2608" w:type="dxa"/>
          </w:tcPr>
          <w:p w:rsidR="00107475" w:rsidRPr="007D6EB1" w:rsidRDefault="00107475" w:rsidP="005F7968">
            <w:pPr>
              <w:pStyle w:val="Sidhuvudledtext"/>
            </w:pPr>
            <w:r w:rsidRPr="007D6EB1">
              <w:t>Ansvarig för uppföljning</w:t>
            </w:r>
          </w:p>
          <w:p w:rsidR="00107475" w:rsidRPr="00984A76" w:rsidRDefault="007D6EB1" w:rsidP="005F7968">
            <w:pPr>
              <w:pStyle w:val="Tabellinnehll"/>
              <w:rPr>
                <w:rFonts w:asciiTheme="majorHAnsi" w:hAnsiTheme="majorHAnsi" w:cstheme="majorHAnsi"/>
              </w:rPr>
            </w:pPr>
            <w:r w:rsidRPr="00984A76">
              <w:rPr>
                <w:rFonts w:asciiTheme="majorHAnsi" w:hAnsiTheme="majorHAnsi" w:cstheme="majorHAnsi"/>
              </w:rPr>
              <w:t>Samhällsavdelning</w:t>
            </w:r>
            <w:r w:rsidR="00A155F2">
              <w:rPr>
                <w:rFonts w:asciiTheme="majorHAnsi" w:hAnsiTheme="majorHAnsi" w:cstheme="majorHAnsi"/>
              </w:rPr>
              <w:t>en</w:t>
            </w:r>
          </w:p>
        </w:tc>
        <w:tc>
          <w:tcPr>
            <w:tcW w:w="2609" w:type="dxa"/>
          </w:tcPr>
          <w:p w:rsidR="00107475" w:rsidRPr="007D6EB1" w:rsidRDefault="00107475" w:rsidP="005F7968">
            <w:pPr>
              <w:pStyle w:val="Sidhuvudledtext"/>
            </w:pPr>
            <w:r w:rsidRPr="007D6EB1">
              <w:t>Reviderad</w:t>
            </w:r>
          </w:p>
          <w:p w:rsidR="00107475" w:rsidRPr="007D6EB1" w:rsidRDefault="00107475" w:rsidP="005F7968">
            <w:pPr>
              <w:pStyle w:val="Tabellinnehll"/>
            </w:pPr>
          </w:p>
        </w:tc>
      </w:tr>
      <w:tr w:rsidR="00107475" w:rsidRPr="007D6EB1" w:rsidTr="001F62A7">
        <w:trPr>
          <w:cantSplit/>
        </w:trPr>
        <w:tc>
          <w:tcPr>
            <w:tcW w:w="10433" w:type="dxa"/>
            <w:gridSpan w:val="4"/>
          </w:tcPr>
          <w:p w:rsidR="00107475" w:rsidRPr="007D6EB1" w:rsidRDefault="00107475" w:rsidP="005F7968">
            <w:pPr>
              <w:pStyle w:val="Sidhuvudledtext"/>
            </w:pPr>
            <w:r w:rsidRPr="007D6EB1">
              <w:t>Dokumentet gäller</w:t>
            </w:r>
          </w:p>
          <w:p w:rsidR="00107475" w:rsidRPr="00984A76" w:rsidRDefault="008F2BDC" w:rsidP="005F7968">
            <w:pPr>
              <w:pStyle w:val="Tabellinnehll"/>
              <w:rPr>
                <w:rFonts w:asciiTheme="majorHAnsi" w:hAnsiTheme="majorHAnsi" w:cstheme="majorHAnsi"/>
              </w:rPr>
            </w:pPr>
            <w:r>
              <w:rPr>
                <w:rFonts w:asciiTheme="majorHAnsi" w:hAnsiTheme="majorHAnsi" w:cstheme="majorHAnsi"/>
              </w:rPr>
              <w:t>Tillsvidare</w:t>
            </w:r>
          </w:p>
        </w:tc>
      </w:tr>
    </w:tbl>
    <w:p w:rsidR="008F0A69" w:rsidRPr="007D6EB1" w:rsidRDefault="008F0A69" w:rsidP="005F7968">
      <w:pPr>
        <w:sectPr w:rsidR="008F0A69" w:rsidRPr="007D6EB1" w:rsidSect="00107475">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567" w:right="1588" w:bottom="397" w:left="1588" w:header="340" w:footer="0" w:gutter="0"/>
          <w:cols w:space="720"/>
          <w:docGrid w:linePitch="326"/>
        </w:sectPr>
      </w:pPr>
    </w:p>
    <w:sdt>
      <w:sdtPr>
        <w:rPr>
          <w:rFonts w:ascii="Times New Roman" w:eastAsia="Times New Roman" w:hAnsi="Times New Roman" w:cs="Times New Roman"/>
          <w:b w:val="0"/>
          <w:bCs w:val="0"/>
          <w:sz w:val="24"/>
          <w:szCs w:val="20"/>
        </w:rPr>
        <w:id w:val="-906677581"/>
        <w:docPartObj>
          <w:docPartGallery w:val="Table of Contents"/>
          <w:docPartUnique/>
        </w:docPartObj>
      </w:sdtPr>
      <w:sdtEndPr/>
      <w:sdtContent>
        <w:p w:rsidR="00336D60" w:rsidRPr="007D6EB1" w:rsidRDefault="00336D60" w:rsidP="005F7968">
          <w:pPr>
            <w:pStyle w:val="Innehllsfrteckningsrubrik"/>
          </w:pPr>
          <w:r w:rsidRPr="007D6EB1">
            <w:t>Innehållsförteckning</w:t>
          </w:r>
        </w:p>
        <w:p w:rsidR="009327C8" w:rsidRDefault="00336D60" w:rsidP="00230615">
          <w:pPr>
            <w:pStyle w:val="Innehll1"/>
            <w:numPr>
              <w:ilvl w:val="0"/>
              <w:numId w:val="0"/>
            </w:numPr>
            <w:ind w:left="360"/>
            <w:rPr>
              <w:rFonts w:asciiTheme="minorHAnsi" w:eastAsiaTheme="minorEastAsia" w:hAnsiTheme="minorHAnsi" w:cstheme="minorBidi"/>
              <w:b w:val="0"/>
              <w:noProof/>
              <w:color w:val="auto"/>
              <w:sz w:val="22"/>
              <w:szCs w:val="22"/>
            </w:rPr>
          </w:pPr>
          <w:r w:rsidRPr="007D6EB1">
            <w:rPr>
              <w:rFonts w:ascii="Arial" w:hAnsi="Arial" w:cs="Arial"/>
            </w:rPr>
            <w:fldChar w:fldCharType="begin"/>
          </w:r>
          <w:r w:rsidRPr="007D6EB1">
            <w:instrText xml:space="preserve"> TOC \o "1-3" \h \z \u </w:instrText>
          </w:r>
          <w:r w:rsidRPr="007D6EB1">
            <w:rPr>
              <w:rFonts w:ascii="Arial" w:hAnsi="Arial" w:cs="Arial"/>
            </w:rPr>
            <w:fldChar w:fldCharType="separate"/>
          </w:r>
          <w:hyperlink w:anchor="_Toc31574406" w:history="1">
            <w:r w:rsidR="009327C8" w:rsidRPr="008B298C">
              <w:rPr>
                <w:rStyle w:val="Hyperlnk"/>
                <w:noProof/>
              </w:rPr>
              <w:t>1</w:t>
            </w:r>
            <w:r w:rsidR="009327C8">
              <w:rPr>
                <w:rFonts w:asciiTheme="minorHAnsi" w:eastAsiaTheme="minorEastAsia" w:hAnsiTheme="minorHAnsi" w:cstheme="minorBidi"/>
                <w:b w:val="0"/>
                <w:noProof/>
                <w:color w:val="auto"/>
                <w:sz w:val="22"/>
                <w:szCs w:val="22"/>
              </w:rPr>
              <w:tab/>
            </w:r>
            <w:r w:rsidR="009327C8" w:rsidRPr="008B298C">
              <w:rPr>
                <w:rStyle w:val="Hyperlnk"/>
                <w:noProof/>
              </w:rPr>
              <w:t>Inledning</w:t>
            </w:r>
            <w:r w:rsidR="009327C8">
              <w:rPr>
                <w:noProof/>
                <w:webHidden/>
              </w:rPr>
              <w:tab/>
            </w:r>
            <w:r w:rsidR="009327C8">
              <w:rPr>
                <w:noProof/>
                <w:webHidden/>
              </w:rPr>
              <w:fldChar w:fldCharType="begin"/>
            </w:r>
            <w:r w:rsidR="009327C8">
              <w:rPr>
                <w:noProof/>
                <w:webHidden/>
              </w:rPr>
              <w:instrText xml:space="preserve"> PAGEREF _Toc31574406 \h </w:instrText>
            </w:r>
            <w:r w:rsidR="009327C8">
              <w:rPr>
                <w:noProof/>
                <w:webHidden/>
              </w:rPr>
            </w:r>
            <w:r w:rsidR="009327C8">
              <w:rPr>
                <w:noProof/>
                <w:webHidden/>
              </w:rPr>
              <w:fldChar w:fldCharType="separate"/>
            </w:r>
            <w:r w:rsidR="009327C8">
              <w:rPr>
                <w:noProof/>
                <w:webHidden/>
              </w:rPr>
              <w:t>3</w:t>
            </w:r>
            <w:r w:rsidR="009327C8">
              <w:rPr>
                <w:noProof/>
                <w:webHidden/>
              </w:rPr>
              <w:fldChar w:fldCharType="end"/>
            </w:r>
          </w:hyperlink>
        </w:p>
        <w:p w:rsidR="009327C8" w:rsidRDefault="007D39AB" w:rsidP="00230615">
          <w:pPr>
            <w:pStyle w:val="Innehll1"/>
            <w:numPr>
              <w:ilvl w:val="0"/>
              <w:numId w:val="0"/>
            </w:numPr>
            <w:ind w:left="360"/>
            <w:rPr>
              <w:rFonts w:asciiTheme="minorHAnsi" w:eastAsiaTheme="minorEastAsia" w:hAnsiTheme="minorHAnsi" w:cstheme="minorBidi"/>
              <w:b w:val="0"/>
              <w:noProof/>
              <w:color w:val="auto"/>
              <w:sz w:val="22"/>
              <w:szCs w:val="22"/>
            </w:rPr>
          </w:pPr>
          <w:hyperlink w:anchor="_Toc31574407" w:history="1">
            <w:r w:rsidR="009327C8" w:rsidRPr="008B298C">
              <w:rPr>
                <w:rStyle w:val="Hyperlnk"/>
                <w:noProof/>
              </w:rPr>
              <w:t>2</w:t>
            </w:r>
            <w:r w:rsidR="009327C8">
              <w:rPr>
                <w:rFonts w:asciiTheme="minorHAnsi" w:eastAsiaTheme="minorEastAsia" w:hAnsiTheme="minorHAnsi" w:cstheme="minorBidi"/>
                <w:b w:val="0"/>
                <w:noProof/>
                <w:color w:val="auto"/>
                <w:sz w:val="22"/>
                <w:szCs w:val="22"/>
              </w:rPr>
              <w:tab/>
            </w:r>
            <w:r w:rsidR="009327C8" w:rsidRPr="008B298C">
              <w:rPr>
                <w:rStyle w:val="Hyperlnk"/>
                <w:noProof/>
              </w:rPr>
              <w:t>Tillämpning av barnkonventionen</w:t>
            </w:r>
            <w:r w:rsidR="009327C8">
              <w:rPr>
                <w:noProof/>
                <w:webHidden/>
              </w:rPr>
              <w:tab/>
            </w:r>
            <w:r w:rsidR="009327C8">
              <w:rPr>
                <w:noProof/>
                <w:webHidden/>
              </w:rPr>
              <w:fldChar w:fldCharType="begin"/>
            </w:r>
            <w:r w:rsidR="009327C8">
              <w:rPr>
                <w:noProof/>
                <w:webHidden/>
              </w:rPr>
              <w:instrText xml:space="preserve"> PAGEREF _Toc31574407 \h </w:instrText>
            </w:r>
            <w:r w:rsidR="009327C8">
              <w:rPr>
                <w:noProof/>
                <w:webHidden/>
              </w:rPr>
            </w:r>
            <w:r w:rsidR="009327C8">
              <w:rPr>
                <w:noProof/>
                <w:webHidden/>
              </w:rPr>
              <w:fldChar w:fldCharType="separate"/>
            </w:r>
            <w:r w:rsidR="009327C8">
              <w:rPr>
                <w:noProof/>
                <w:webHidden/>
              </w:rPr>
              <w:t>3</w:t>
            </w:r>
            <w:r w:rsidR="009327C8">
              <w:rPr>
                <w:noProof/>
                <w:webHidden/>
              </w:rPr>
              <w:fldChar w:fldCharType="end"/>
            </w:r>
          </w:hyperlink>
        </w:p>
        <w:p w:rsidR="009327C8" w:rsidRDefault="007D39AB">
          <w:pPr>
            <w:pStyle w:val="Innehll2"/>
            <w:tabs>
              <w:tab w:val="left" w:pos="1134"/>
            </w:tabs>
            <w:rPr>
              <w:rFonts w:asciiTheme="minorHAnsi" w:eastAsiaTheme="minorEastAsia" w:hAnsiTheme="minorHAnsi" w:cstheme="minorBidi"/>
              <w:noProof/>
              <w:sz w:val="22"/>
              <w:szCs w:val="22"/>
            </w:rPr>
          </w:pPr>
          <w:hyperlink w:anchor="_Toc31574408" w:history="1">
            <w:r w:rsidR="009327C8" w:rsidRPr="008B298C">
              <w:rPr>
                <w:rStyle w:val="Hyperlnk"/>
                <w:noProof/>
                <w14:scene3d>
                  <w14:camera w14:prst="orthographicFront"/>
                  <w14:lightRig w14:rig="threePt" w14:dir="t">
                    <w14:rot w14:lat="0" w14:lon="0" w14:rev="0"/>
                  </w14:lightRig>
                </w14:scene3d>
              </w:rPr>
              <w:t>2.1</w:t>
            </w:r>
            <w:r w:rsidR="009327C8">
              <w:rPr>
                <w:rFonts w:asciiTheme="minorHAnsi" w:eastAsiaTheme="minorEastAsia" w:hAnsiTheme="minorHAnsi" w:cstheme="minorBidi"/>
                <w:noProof/>
                <w:sz w:val="22"/>
                <w:szCs w:val="22"/>
              </w:rPr>
              <w:tab/>
            </w:r>
            <w:r w:rsidR="009327C8" w:rsidRPr="008B298C">
              <w:rPr>
                <w:rStyle w:val="Hyperlnk"/>
                <w:noProof/>
              </w:rPr>
              <w:t>Implementeringsnycklar</w:t>
            </w:r>
            <w:r w:rsidR="009327C8">
              <w:rPr>
                <w:noProof/>
                <w:webHidden/>
              </w:rPr>
              <w:tab/>
            </w:r>
            <w:r w:rsidR="009327C8">
              <w:rPr>
                <w:noProof/>
                <w:webHidden/>
              </w:rPr>
              <w:fldChar w:fldCharType="begin"/>
            </w:r>
            <w:r w:rsidR="009327C8">
              <w:rPr>
                <w:noProof/>
                <w:webHidden/>
              </w:rPr>
              <w:instrText xml:space="preserve"> PAGEREF _Toc31574408 \h </w:instrText>
            </w:r>
            <w:r w:rsidR="009327C8">
              <w:rPr>
                <w:noProof/>
                <w:webHidden/>
              </w:rPr>
            </w:r>
            <w:r w:rsidR="009327C8">
              <w:rPr>
                <w:noProof/>
                <w:webHidden/>
              </w:rPr>
              <w:fldChar w:fldCharType="separate"/>
            </w:r>
            <w:r w:rsidR="009327C8">
              <w:rPr>
                <w:noProof/>
                <w:webHidden/>
              </w:rPr>
              <w:t>3</w:t>
            </w:r>
            <w:r w:rsidR="009327C8">
              <w:rPr>
                <w:noProof/>
                <w:webHidden/>
              </w:rPr>
              <w:fldChar w:fldCharType="end"/>
            </w:r>
          </w:hyperlink>
        </w:p>
        <w:p w:rsidR="009327C8" w:rsidRDefault="007D39AB">
          <w:pPr>
            <w:pStyle w:val="Innehll2"/>
            <w:tabs>
              <w:tab w:val="left" w:pos="1134"/>
            </w:tabs>
            <w:rPr>
              <w:rFonts w:asciiTheme="minorHAnsi" w:eastAsiaTheme="minorEastAsia" w:hAnsiTheme="minorHAnsi" w:cstheme="minorBidi"/>
              <w:noProof/>
              <w:sz w:val="22"/>
              <w:szCs w:val="22"/>
            </w:rPr>
          </w:pPr>
          <w:hyperlink w:anchor="_Toc31574409" w:history="1">
            <w:r w:rsidR="009327C8" w:rsidRPr="008B298C">
              <w:rPr>
                <w:rStyle w:val="Hyperlnk"/>
                <w:noProof/>
                <w14:scene3d>
                  <w14:camera w14:prst="orthographicFront"/>
                  <w14:lightRig w14:rig="threePt" w14:dir="t">
                    <w14:rot w14:lat="0" w14:lon="0" w14:rev="0"/>
                  </w14:lightRig>
                </w14:scene3d>
              </w:rPr>
              <w:t>2.2</w:t>
            </w:r>
            <w:r w:rsidR="009327C8">
              <w:rPr>
                <w:rFonts w:asciiTheme="minorHAnsi" w:eastAsiaTheme="minorEastAsia" w:hAnsiTheme="minorHAnsi" w:cstheme="minorBidi"/>
                <w:noProof/>
                <w:sz w:val="22"/>
                <w:szCs w:val="22"/>
              </w:rPr>
              <w:tab/>
            </w:r>
            <w:r w:rsidR="009327C8" w:rsidRPr="008B298C">
              <w:rPr>
                <w:rStyle w:val="Hyperlnk"/>
                <w:noProof/>
              </w:rPr>
              <w:t>Kunskapsutveckling</w:t>
            </w:r>
            <w:r w:rsidR="009327C8">
              <w:rPr>
                <w:noProof/>
                <w:webHidden/>
              </w:rPr>
              <w:tab/>
            </w:r>
            <w:r w:rsidR="009327C8">
              <w:rPr>
                <w:noProof/>
                <w:webHidden/>
              </w:rPr>
              <w:fldChar w:fldCharType="begin"/>
            </w:r>
            <w:r w:rsidR="009327C8">
              <w:rPr>
                <w:noProof/>
                <w:webHidden/>
              </w:rPr>
              <w:instrText xml:space="preserve"> PAGEREF _Toc31574409 \h </w:instrText>
            </w:r>
            <w:r w:rsidR="009327C8">
              <w:rPr>
                <w:noProof/>
                <w:webHidden/>
              </w:rPr>
            </w:r>
            <w:r w:rsidR="009327C8">
              <w:rPr>
                <w:noProof/>
                <w:webHidden/>
              </w:rPr>
              <w:fldChar w:fldCharType="separate"/>
            </w:r>
            <w:r w:rsidR="009327C8">
              <w:rPr>
                <w:noProof/>
                <w:webHidden/>
              </w:rPr>
              <w:t>4</w:t>
            </w:r>
            <w:r w:rsidR="009327C8">
              <w:rPr>
                <w:noProof/>
                <w:webHidden/>
              </w:rPr>
              <w:fldChar w:fldCharType="end"/>
            </w:r>
          </w:hyperlink>
        </w:p>
        <w:p w:rsidR="009327C8" w:rsidRDefault="007D39AB">
          <w:pPr>
            <w:pStyle w:val="Innehll2"/>
            <w:tabs>
              <w:tab w:val="left" w:pos="1134"/>
            </w:tabs>
            <w:rPr>
              <w:rFonts w:asciiTheme="minorHAnsi" w:eastAsiaTheme="minorEastAsia" w:hAnsiTheme="minorHAnsi" w:cstheme="minorBidi"/>
              <w:noProof/>
              <w:sz w:val="22"/>
              <w:szCs w:val="22"/>
            </w:rPr>
          </w:pPr>
          <w:hyperlink w:anchor="_Toc31574410" w:history="1">
            <w:r w:rsidR="009327C8" w:rsidRPr="008B298C">
              <w:rPr>
                <w:rStyle w:val="Hyperlnk"/>
                <w:noProof/>
                <w14:scene3d>
                  <w14:camera w14:prst="orthographicFront"/>
                  <w14:lightRig w14:rig="threePt" w14:dir="t">
                    <w14:rot w14:lat="0" w14:lon="0" w14:rev="0"/>
                  </w14:lightRig>
                </w14:scene3d>
              </w:rPr>
              <w:t>2.3</w:t>
            </w:r>
            <w:r w:rsidR="009327C8">
              <w:rPr>
                <w:rFonts w:asciiTheme="minorHAnsi" w:eastAsiaTheme="minorEastAsia" w:hAnsiTheme="minorHAnsi" w:cstheme="minorBidi"/>
                <w:noProof/>
                <w:sz w:val="22"/>
                <w:szCs w:val="22"/>
              </w:rPr>
              <w:tab/>
            </w:r>
            <w:r w:rsidR="009327C8" w:rsidRPr="008B298C">
              <w:rPr>
                <w:rStyle w:val="Hyperlnk"/>
                <w:noProof/>
              </w:rPr>
              <w:t>Modell för implementering</w:t>
            </w:r>
            <w:r w:rsidR="009327C8">
              <w:rPr>
                <w:noProof/>
                <w:webHidden/>
              </w:rPr>
              <w:tab/>
            </w:r>
            <w:r w:rsidR="009327C8">
              <w:rPr>
                <w:noProof/>
                <w:webHidden/>
              </w:rPr>
              <w:fldChar w:fldCharType="begin"/>
            </w:r>
            <w:r w:rsidR="009327C8">
              <w:rPr>
                <w:noProof/>
                <w:webHidden/>
              </w:rPr>
              <w:instrText xml:space="preserve"> PAGEREF _Toc31574410 \h </w:instrText>
            </w:r>
            <w:r w:rsidR="009327C8">
              <w:rPr>
                <w:noProof/>
                <w:webHidden/>
              </w:rPr>
            </w:r>
            <w:r w:rsidR="009327C8">
              <w:rPr>
                <w:noProof/>
                <w:webHidden/>
              </w:rPr>
              <w:fldChar w:fldCharType="separate"/>
            </w:r>
            <w:r w:rsidR="009327C8">
              <w:rPr>
                <w:noProof/>
                <w:webHidden/>
              </w:rPr>
              <w:t>4</w:t>
            </w:r>
            <w:r w:rsidR="009327C8">
              <w:rPr>
                <w:noProof/>
                <w:webHidden/>
              </w:rPr>
              <w:fldChar w:fldCharType="end"/>
            </w:r>
          </w:hyperlink>
        </w:p>
        <w:p w:rsidR="009327C8" w:rsidRDefault="007D39AB" w:rsidP="00230615">
          <w:pPr>
            <w:pStyle w:val="Innehll1"/>
            <w:numPr>
              <w:ilvl w:val="0"/>
              <w:numId w:val="0"/>
            </w:numPr>
            <w:ind w:left="360"/>
            <w:rPr>
              <w:rFonts w:asciiTheme="minorHAnsi" w:eastAsiaTheme="minorEastAsia" w:hAnsiTheme="minorHAnsi" w:cstheme="minorBidi"/>
              <w:b w:val="0"/>
              <w:noProof/>
              <w:color w:val="auto"/>
              <w:sz w:val="22"/>
              <w:szCs w:val="22"/>
            </w:rPr>
          </w:pPr>
          <w:hyperlink w:anchor="_Toc31574411" w:history="1">
            <w:r w:rsidR="009327C8" w:rsidRPr="008B298C">
              <w:rPr>
                <w:rStyle w:val="Hyperlnk"/>
                <w:noProof/>
              </w:rPr>
              <w:t>3</w:t>
            </w:r>
            <w:r w:rsidR="009327C8">
              <w:rPr>
                <w:rFonts w:asciiTheme="minorHAnsi" w:eastAsiaTheme="minorEastAsia" w:hAnsiTheme="minorHAnsi" w:cstheme="minorBidi"/>
                <w:b w:val="0"/>
                <w:noProof/>
                <w:color w:val="auto"/>
                <w:sz w:val="22"/>
                <w:szCs w:val="22"/>
              </w:rPr>
              <w:tab/>
            </w:r>
            <w:r w:rsidR="009327C8" w:rsidRPr="008B298C">
              <w:rPr>
                <w:rStyle w:val="Hyperlnk"/>
                <w:noProof/>
              </w:rPr>
              <w:t>Barnrättsperspektivet</w:t>
            </w:r>
            <w:r w:rsidR="009327C8">
              <w:rPr>
                <w:noProof/>
                <w:webHidden/>
              </w:rPr>
              <w:tab/>
            </w:r>
            <w:r w:rsidR="009327C8">
              <w:rPr>
                <w:noProof/>
                <w:webHidden/>
              </w:rPr>
              <w:fldChar w:fldCharType="begin"/>
            </w:r>
            <w:r w:rsidR="009327C8">
              <w:rPr>
                <w:noProof/>
                <w:webHidden/>
              </w:rPr>
              <w:instrText xml:space="preserve"> PAGEREF _Toc31574411 \h </w:instrText>
            </w:r>
            <w:r w:rsidR="009327C8">
              <w:rPr>
                <w:noProof/>
                <w:webHidden/>
              </w:rPr>
            </w:r>
            <w:r w:rsidR="009327C8">
              <w:rPr>
                <w:noProof/>
                <w:webHidden/>
              </w:rPr>
              <w:fldChar w:fldCharType="separate"/>
            </w:r>
            <w:r w:rsidR="009327C8">
              <w:rPr>
                <w:noProof/>
                <w:webHidden/>
              </w:rPr>
              <w:t>5</w:t>
            </w:r>
            <w:r w:rsidR="009327C8">
              <w:rPr>
                <w:noProof/>
                <w:webHidden/>
              </w:rPr>
              <w:fldChar w:fldCharType="end"/>
            </w:r>
          </w:hyperlink>
        </w:p>
        <w:p w:rsidR="009327C8" w:rsidRDefault="007D39AB">
          <w:pPr>
            <w:pStyle w:val="Innehll2"/>
            <w:tabs>
              <w:tab w:val="left" w:pos="1134"/>
            </w:tabs>
            <w:rPr>
              <w:rFonts w:asciiTheme="minorHAnsi" w:eastAsiaTheme="minorEastAsia" w:hAnsiTheme="minorHAnsi" w:cstheme="minorBidi"/>
              <w:noProof/>
              <w:sz w:val="22"/>
              <w:szCs w:val="22"/>
            </w:rPr>
          </w:pPr>
          <w:hyperlink w:anchor="_Toc31574412" w:history="1">
            <w:r w:rsidR="009327C8" w:rsidRPr="008B298C">
              <w:rPr>
                <w:rStyle w:val="Hyperlnk"/>
                <w:noProof/>
                <w14:scene3d>
                  <w14:camera w14:prst="orthographicFront"/>
                  <w14:lightRig w14:rig="threePt" w14:dir="t">
                    <w14:rot w14:lat="0" w14:lon="0" w14:rev="0"/>
                  </w14:lightRig>
                </w14:scene3d>
              </w:rPr>
              <w:t>3.1</w:t>
            </w:r>
            <w:r w:rsidR="009327C8">
              <w:rPr>
                <w:rFonts w:asciiTheme="minorHAnsi" w:eastAsiaTheme="minorEastAsia" w:hAnsiTheme="minorHAnsi" w:cstheme="minorBidi"/>
                <w:noProof/>
                <w:sz w:val="22"/>
                <w:szCs w:val="22"/>
              </w:rPr>
              <w:tab/>
            </w:r>
            <w:r w:rsidR="009327C8" w:rsidRPr="008B298C">
              <w:rPr>
                <w:rStyle w:val="Hyperlnk"/>
                <w:noProof/>
              </w:rPr>
              <w:t>Barnperspektiv</w:t>
            </w:r>
            <w:r w:rsidR="009327C8">
              <w:rPr>
                <w:noProof/>
                <w:webHidden/>
              </w:rPr>
              <w:tab/>
            </w:r>
            <w:r w:rsidR="009327C8">
              <w:rPr>
                <w:noProof/>
                <w:webHidden/>
              </w:rPr>
              <w:fldChar w:fldCharType="begin"/>
            </w:r>
            <w:r w:rsidR="009327C8">
              <w:rPr>
                <w:noProof/>
                <w:webHidden/>
              </w:rPr>
              <w:instrText xml:space="preserve"> PAGEREF _Toc31574412 \h </w:instrText>
            </w:r>
            <w:r w:rsidR="009327C8">
              <w:rPr>
                <w:noProof/>
                <w:webHidden/>
              </w:rPr>
            </w:r>
            <w:r w:rsidR="009327C8">
              <w:rPr>
                <w:noProof/>
                <w:webHidden/>
              </w:rPr>
              <w:fldChar w:fldCharType="separate"/>
            </w:r>
            <w:r w:rsidR="009327C8">
              <w:rPr>
                <w:noProof/>
                <w:webHidden/>
              </w:rPr>
              <w:t>5</w:t>
            </w:r>
            <w:r w:rsidR="009327C8">
              <w:rPr>
                <w:noProof/>
                <w:webHidden/>
              </w:rPr>
              <w:fldChar w:fldCharType="end"/>
            </w:r>
          </w:hyperlink>
        </w:p>
        <w:p w:rsidR="009327C8" w:rsidRDefault="007D39AB">
          <w:pPr>
            <w:pStyle w:val="Innehll2"/>
            <w:tabs>
              <w:tab w:val="left" w:pos="1134"/>
            </w:tabs>
            <w:rPr>
              <w:rFonts w:asciiTheme="minorHAnsi" w:eastAsiaTheme="minorEastAsia" w:hAnsiTheme="minorHAnsi" w:cstheme="minorBidi"/>
              <w:noProof/>
              <w:sz w:val="22"/>
              <w:szCs w:val="22"/>
            </w:rPr>
          </w:pPr>
          <w:hyperlink w:anchor="_Toc31574413" w:history="1">
            <w:r w:rsidR="009327C8" w:rsidRPr="008B298C">
              <w:rPr>
                <w:rStyle w:val="Hyperlnk"/>
                <w:rFonts w:ascii="Times New Roman" w:hAnsi="Times New Roman"/>
                <w:noProof/>
                <w14:scene3d>
                  <w14:camera w14:prst="orthographicFront"/>
                  <w14:lightRig w14:rig="threePt" w14:dir="t">
                    <w14:rot w14:lat="0" w14:lon="0" w14:rev="0"/>
                  </w14:lightRig>
                </w14:scene3d>
              </w:rPr>
              <w:t>3.2</w:t>
            </w:r>
            <w:r w:rsidR="009327C8">
              <w:rPr>
                <w:rFonts w:asciiTheme="minorHAnsi" w:eastAsiaTheme="minorEastAsia" w:hAnsiTheme="minorHAnsi" w:cstheme="minorBidi"/>
                <w:noProof/>
                <w:sz w:val="22"/>
                <w:szCs w:val="22"/>
              </w:rPr>
              <w:tab/>
            </w:r>
            <w:r w:rsidR="009327C8" w:rsidRPr="008B298C">
              <w:rPr>
                <w:rStyle w:val="Hyperlnk"/>
                <w:noProof/>
              </w:rPr>
              <w:t>Barnets perspektiv</w:t>
            </w:r>
            <w:r w:rsidR="009327C8">
              <w:rPr>
                <w:noProof/>
                <w:webHidden/>
              </w:rPr>
              <w:tab/>
            </w:r>
            <w:r w:rsidR="009327C8">
              <w:rPr>
                <w:noProof/>
                <w:webHidden/>
              </w:rPr>
              <w:fldChar w:fldCharType="begin"/>
            </w:r>
            <w:r w:rsidR="009327C8">
              <w:rPr>
                <w:noProof/>
                <w:webHidden/>
              </w:rPr>
              <w:instrText xml:space="preserve"> PAGEREF _Toc31574413 \h </w:instrText>
            </w:r>
            <w:r w:rsidR="009327C8">
              <w:rPr>
                <w:noProof/>
                <w:webHidden/>
              </w:rPr>
            </w:r>
            <w:r w:rsidR="009327C8">
              <w:rPr>
                <w:noProof/>
                <w:webHidden/>
              </w:rPr>
              <w:fldChar w:fldCharType="separate"/>
            </w:r>
            <w:r w:rsidR="009327C8">
              <w:rPr>
                <w:noProof/>
                <w:webHidden/>
              </w:rPr>
              <w:t>5</w:t>
            </w:r>
            <w:r w:rsidR="009327C8">
              <w:rPr>
                <w:noProof/>
                <w:webHidden/>
              </w:rPr>
              <w:fldChar w:fldCharType="end"/>
            </w:r>
          </w:hyperlink>
        </w:p>
        <w:p w:rsidR="009327C8" w:rsidRDefault="007D39AB">
          <w:pPr>
            <w:pStyle w:val="Innehll2"/>
            <w:tabs>
              <w:tab w:val="left" w:pos="1134"/>
            </w:tabs>
            <w:rPr>
              <w:rFonts w:asciiTheme="minorHAnsi" w:eastAsiaTheme="minorEastAsia" w:hAnsiTheme="minorHAnsi" w:cstheme="minorBidi"/>
              <w:noProof/>
              <w:sz w:val="22"/>
              <w:szCs w:val="22"/>
            </w:rPr>
          </w:pPr>
          <w:hyperlink w:anchor="_Toc31574414" w:history="1">
            <w:r w:rsidR="009327C8" w:rsidRPr="008B298C">
              <w:rPr>
                <w:rStyle w:val="Hyperlnk"/>
                <w:noProof/>
                <w14:scene3d>
                  <w14:camera w14:prst="orthographicFront"/>
                  <w14:lightRig w14:rig="threePt" w14:dir="t">
                    <w14:rot w14:lat="0" w14:lon="0" w14:rev="0"/>
                  </w14:lightRig>
                </w14:scene3d>
              </w:rPr>
              <w:t>3.3</w:t>
            </w:r>
            <w:r w:rsidR="009327C8">
              <w:rPr>
                <w:rFonts w:asciiTheme="minorHAnsi" w:eastAsiaTheme="minorEastAsia" w:hAnsiTheme="minorHAnsi" w:cstheme="minorBidi"/>
                <w:noProof/>
                <w:sz w:val="22"/>
                <w:szCs w:val="22"/>
              </w:rPr>
              <w:tab/>
            </w:r>
            <w:r w:rsidR="009327C8" w:rsidRPr="008B298C">
              <w:rPr>
                <w:rStyle w:val="Hyperlnk"/>
                <w:noProof/>
              </w:rPr>
              <w:t>Prövning av barnets bästa artikel 3.1</w:t>
            </w:r>
            <w:r w:rsidR="009327C8">
              <w:rPr>
                <w:noProof/>
                <w:webHidden/>
              </w:rPr>
              <w:tab/>
            </w:r>
            <w:r w:rsidR="009327C8">
              <w:rPr>
                <w:noProof/>
                <w:webHidden/>
              </w:rPr>
              <w:fldChar w:fldCharType="begin"/>
            </w:r>
            <w:r w:rsidR="009327C8">
              <w:rPr>
                <w:noProof/>
                <w:webHidden/>
              </w:rPr>
              <w:instrText xml:space="preserve"> PAGEREF _Toc31574414 \h </w:instrText>
            </w:r>
            <w:r w:rsidR="009327C8">
              <w:rPr>
                <w:noProof/>
                <w:webHidden/>
              </w:rPr>
            </w:r>
            <w:r w:rsidR="009327C8">
              <w:rPr>
                <w:noProof/>
                <w:webHidden/>
              </w:rPr>
              <w:fldChar w:fldCharType="separate"/>
            </w:r>
            <w:r w:rsidR="009327C8">
              <w:rPr>
                <w:noProof/>
                <w:webHidden/>
              </w:rPr>
              <w:t>6</w:t>
            </w:r>
            <w:r w:rsidR="009327C8">
              <w:rPr>
                <w:noProof/>
                <w:webHidden/>
              </w:rPr>
              <w:fldChar w:fldCharType="end"/>
            </w:r>
          </w:hyperlink>
        </w:p>
        <w:p w:rsidR="009327C8" w:rsidRDefault="007D39AB">
          <w:pPr>
            <w:pStyle w:val="Innehll2"/>
            <w:tabs>
              <w:tab w:val="left" w:pos="1134"/>
            </w:tabs>
            <w:rPr>
              <w:rFonts w:asciiTheme="minorHAnsi" w:eastAsiaTheme="minorEastAsia" w:hAnsiTheme="minorHAnsi" w:cstheme="minorBidi"/>
              <w:noProof/>
              <w:sz w:val="22"/>
              <w:szCs w:val="22"/>
            </w:rPr>
          </w:pPr>
          <w:hyperlink w:anchor="_Toc31574415" w:history="1">
            <w:r w:rsidR="009327C8" w:rsidRPr="008B298C">
              <w:rPr>
                <w:rStyle w:val="Hyperlnk"/>
                <w:noProof/>
                <w14:scene3d>
                  <w14:camera w14:prst="orthographicFront"/>
                  <w14:lightRig w14:rig="threePt" w14:dir="t">
                    <w14:rot w14:lat="0" w14:lon="0" w14:rev="0"/>
                  </w14:lightRig>
                </w14:scene3d>
              </w:rPr>
              <w:t>3.4</w:t>
            </w:r>
            <w:r w:rsidR="009327C8">
              <w:rPr>
                <w:rFonts w:asciiTheme="minorHAnsi" w:eastAsiaTheme="minorEastAsia" w:hAnsiTheme="minorHAnsi" w:cstheme="minorBidi"/>
                <w:noProof/>
                <w:sz w:val="22"/>
                <w:szCs w:val="22"/>
              </w:rPr>
              <w:tab/>
            </w:r>
            <w:r w:rsidR="009327C8" w:rsidRPr="008B298C">
              <w:rPr>
                <w:rStyle w:val="Hyperlnk"/>
                <w:noProof/>
              </w:rPr>
              <w:t>Barnkonsekvensanalys</w:t>
            </w:r>
            <w:r w:rsidR="009327C8">
              <w:rPr>
                <w:noProof/>
                <w:webHidden/>
              </w:rPr>
              <w:tab/>
            </w:r>
            <w:r w:rsidR="009327C8">
              <w:rPr>
                <w:noProof/>
                <w:webHidden/>
              </w:rPr>
              <w:fldChar w:fldCharType="begin"/>
            </w:r>
            <w:r w:rsidR="009327C8">
              <w:rPr>
                <w:noProof/>
                <w:webHidden/>
              </w:rPr>
              <w:instrText xml:space="preserve"> PAGEREF _Toc31574415 \h </w:instrText>
            </w:r>
            <w:r w:rsidR="009327C8">
              <w:rPr>
                <w:noProof/>
                <w:webHidden/>
              </w:rPr>
            </w:r>
            <w:r w:rsidR="009327C8">
              <w:rPr>
                <w:noProof/>
                <w:webHidden/>
              </w:rPr>
              <w:fldChar w:fldCharType="separate"/>
            </w:r>
            <w:r w:rsidR="009327C8">
              <w:rPr>
                <w:noProof/>
                <w:webHidden/>
              </w:rPr>
              <w:t>6</w:t>
            </w:r>
            <w:r w:rsidR="009327C8">
              <w:rPr>
                <w:noProof/>
                <w:webHidden/>
              </w:rPr>
              <w:fldChar w:fldCharType="end"/>
            </w:r>
          </w:hyperlink>
        </w:p>
        <w:p w:rsidR="009327C8" w:rsidRDefault="007D39AB" w:rsidP="00230615">
          <w:pPr>
            <w:pStyle w:val="Innehll1"/>
            <w:numPr>
              <w:ilvl w:val="0"/>
              <w:numId w:val="0"/>
            </w:numPr>
            <w:ind w:left="360"/>
            <w:rPr>
              <w:rFonts w:asciiTheme="minorHAnsi" w:eastAsiaTheme="minorEastAsia" w:hAnsiTheme="minorHAnsi" w:cstheme="minorBidi"/>
              <w:b w:val="0"/>
              <w:noProof/>
              <w:color w:val="auto"/>
              <w:sz w:val="22"/>
              <w:szCs w:val="22"/>
            </w:rPr>
          </w:pPr>
          <w:hyperlink w:anchor="_Toc31574416" w:history="1">
            <w:r w:rsidR="009327C8" w:rsidRPr="008B298C">
              <w:rPr>
                <w:rStyle w:val="Hyperlnk"/>
                <w:noProof/>
              </w:rPr>
              <w:t>4</w:t>
            </w:r>
            <w:r w:rsidR="009327C8">
              <w:rPr>
                <w:rFonts w:asciiTheme="minorHAnsi" w:eastAsiaTheme="minorEastAsia" w:hAnsiTheme="minorHAnsi" w:cstheme="minorBidi"/>
                <w:b w:val="0"/>
                <w:noProof/>
                <w:color w:val="auto"/>
                <w:sz w:val="22"/>
                <w:szCs w:val="22"/>
              </w:rPr>
              <w:tab/>
            </w:r>
            <w:r w:rsidR="009327C8" w:rsidRPr="008B298C">
              <w:rPr>
                <w:rStyle w:val="Hyperlnk"/>
                <w:noProof/>
              </w:rPr>
              <w:t>Kramfors kommun</w:t>
            </w:r>
            <w:r w:rsidR="009327C8">
              <w:rPr>
                <w:noProof/>
                <w:webHidden/>
              </w:rPr>
              <w:tab/>
            </w:r>
            <w:r w:rsidR="009327C8">
              <w:rPr>
                <w:noProof/>
                <w:webHidden/>
              </w:rPr>
              <w:fldChar w:fldCharType="begin"/>
            </w:r>
            <w:r w:rsidR="009327C8">
              <w:rPr>
                <w:noProof/>
                <w:webHidden/>
              </w:rPr>
              <w:instrText xml:space="preserve"> PAGEREF _Toc31574416 \h </w:instrText>
            </w:r>
            <w:r w:rsidR="009327C8">
              <w:rPr>
                <w:noProof/>
                <w:webHidden/>
              </w:rPr>
            </w:r>
            <w:r w:rsidR="009327C8">
              <w:rPr>
                <w:noProof/>
                <w:webHidden/>
              </w:rPr>
              <w:fldChar w:fldCharType="separate"/>
            </w:r>
            <w:r w:rsidR="009327C8">
              <w:rPr>
                <w:noProof/>
                <w:webHidden/>
              </w:rPr>
              <w:t>6</w:t>
            </w:r>
            <w:r w:rsidR="009327C8">
              <w:rPr>
                <w:noProof/>
                <w:webHidden/>
              </w:rPr>
              <w:fldChar w:fldCharType="end"/>
            </w:r>
          </w:hyperlink>
        </w:p>
        <w:p w:rsidR="009327C8" w:rsidRDefault="007D39AB" w:rsidP="00230615">
          <w:pPr>
            <w:pStyle w:val="Innehll1"/>
            <w:numPr>
              <w:ilvl w:val="0"/>
              <w:numId w:val="0"/>
            </w:numPr>
            <w:ind w:left="360"/>
            <w:rPr>
              <w:rFonts w:asciiTheme="minorHAnsi" w:eastAsiaTheme="minorEastAsia" w:hAnsiTheme="minorHAnsi" w:cstheme="minorBidi"/>
              <w:b w:val="0"/>
              <w:noProof/>
              <w:color w:val="auto"/>
              <w:sz w:val="22"/>
              <w:szCs w:val="22"/>
            </w:rPr>
          </w:pPr>
          <w:hyperlink w:anchor="_Toc31574417" w:history="1">
            <w:r w:rsidR="009327C8" w:rsidRPr="008B298C">
              <w:rPr>
                <w:rStyle w:val="Hyperlnk"/>
                <w:noProof/>
              </w:rPr>
              <w:t>5</w:t>
            </w:r>
            <w:r w:rsidR="009327C8">
              <w:rPr>
                <w:rFonts w:asciiTheme="minorHAnsi" w:eastAsiaTheme="minorEastAsia" w:hAnsiTheme="minorHAnsi" w:cstheme="minorBidi"/>
                <w:b w:val="0"/>
                <w:noProof/>
                <w:color w:val="auto"/>
                <w:sz w:val="22"/>
                <w:szCs w:val="22"/>
              </w:rPr>
              <w:tab/>
            </w:r>
            <w:r w:rsidR="009327C8" w:rsidRPr="008B298C">
              <w:rPr>
                <w:rStyle w:val="Hyperlnk"/>
                <w:noProof/>
              </w:rPr>
              <w:t>Ett metodstöd för barnrätt och ungdomsdemokrati</w:t>
            </w:r>
            <w:r w:rsidR="009327C8">
              <w:rPr>
                <w:noProof/>
                <w:webHidden/>
              </w:rPr>
              <w:tab/>
            </w:r>
            <w:r w:rsidR="009327C8">
              <w:rPr>
                <w:noProof/>
                <w:webHidden/>
              </w:rPr>
              <w:fldChar w:fldCharType="begin"/>
            </w:r>
            <w:r w:rsidR="009327C8">
              <w:rPr>
                <w:noProof/>
                <w:webHidden/>
              </w:rPr>
              <w:instrText xml:space="preserve"> PAGEREF _Toc31574417 \h </w:instrText>
            </w:r>
            <w:r w:rsidR="009327C8">
              <w:rPr>
                <w:noProof/>
                <w:webHidden/>
              </w:rPr>
            </w:r>
            <w:r w:rsidR="009327C8">
              <w:rPr>
                <w:noProof/>
                <w:webHidden/>
              </w:rPr>
              <w:fldChar w:fldCharType="separate"/>
            </w:r>
            <w:r w:rsidR="009327C8">
              <w:rPr>
                <w:noProof/>
                <w:webHidden/>
              </w:rPr>
              <w:t>7</w:t>
            </w:r>
            <w:r w:rsidR="009327C8">
              <w:rPr>
                <w:noProof/>
                <w:webHidden/>
              </w:rPr>
              <w:fldChar w:fldCharType="end"/>
            </w:r>
          </w:hyperlink>
        </w:p>
        <w:p w:rsidR="009327C8" w:rsidRDefault="007D39AB" w:rsidP="00230615">
          <w:pPr>
            <w:pStyle w:val="Innehll1"/>
            <w:numPr>
              <w:ilvl w:val="0"/>
              <w:numId w:val="0"/>
            </w:numPr>
            <w:ind w:left="360"/>
            <w:rPr>
              <w:rFonts w:asciiTheme="minorHAnsi" w:eastAsiaTheme="minorEastAsia" w:hAnsiTheme="minorHAnsi" w:cstheme="minorBidi"/>
              <w:b w:val="0"/>
              <w:noProof/>
              <w:color w:val="auto"/>
              <w:sz w:val="22"/>
              <w:szCs w:val="22"/>
            </w:rPr>
          </w:pPr>
          <w:hyperlink w:anchor="_Toc31574418" w:history="1">
            <w:r w:rsidR="009327C8" w:rsidRPr="008B298C">
              <w:rPr>
                <w:rStyle w:val="Hyperlnk"/>
                <w:noProof/>
              </w:rPr>
              <w:t>6</w:t>
            </w:r>
            <w:r w:rsidR="009327C8">
              <w:rPr>
                <w:rFonts w:asciiTheme="minorHAnsi" w:eastAsiaTheme="minorEastAsia" w:hAnsiTheme="minorHAnsi" w:cstheme="minorBidi"/>
                <w:b w:val="0"/>
                <w:noProof/>
                <w:color w:val="auto"/>
                <w:sz w:val="22"/>
                <w:szCs w:val="22"/>
              </w:rPr>
              <w:tab/>
            </w:r>
            <w:r w:rsidR="009327C8" w:rsidRPr="008B298C">
              <w:rPr>
                <w:rStyle w:val="Hyperlnk"/>
                <w:noProof/>
              </w:rPr>
              <w:t>Ansvar</w:t>
            </w:r>
            <w:r w:rsidR="009327C8">
              <w:rPr>
                <w:noProof/>
                <w:webHidden/>
              </w:rPr>
              <w:tab/>
            </w:r>
            <w:r w:rsidR="009327C8">
              <w:rPr>
                <w:noProof/>
                <w:webHidden/>
              </w:rPr>
              <w:fldChar w:fldCharType="begin"/>
            </w:r>
            <w:r w:rsidR="009327C8">
              <w:rPr>
                <w:noProof/>
                <w:webHidden/>
              </w:rPr>
              <w:instrText xml:space="preserve"> PAGEREF _Toc31574418 \h </w:instrText>
            </w:r>
            <w:r w:rsidR="009327C8">
              <w:rPr>
                <w:noProof/>
                <w:webHidden/>
              </w:rPr>
            </w:r>
            <w:r w:rsidR="009327C8">
              <w:rPr>
                <w:noProof/>
                <w:webHidden/>
              </w:rPr>
              <w:fldChar w:fldCharType="separate"/>
            </w:r>
            <w:r w:rsidR="009327C8">
              <w:rPr>
                <w:noProof/>
                <w:webHidden/>
              </w:rPr>
              <w:t>7</w:t>
            </w:r>
            <w:r w:rsidR="009327C8">
              <w:rPr>
                <w:noProof/>
                <w:webHidden/>
              </w:rPr>
              <w:fldChar w:fldCharType="end"/>
            </w:r>
          </w:hyperlink>
        </w:p>
        <w:p w:rsidR="009327C8" w:rsidRDefault="007D39AB" w:rsidP="00230615">
          <w:pPr>
            <w:pStyle w:val="Innehll1"/>
            <w:numPr>
              <w:ilvl w:val="0"/>
              <w:numId w:val="0"/>
            </w:numPr>
            <w:ind w:left="360"/>
            <w:rPr>
              <w:rFonts w:asciiTheme="minorHAnsi" w:eastAsiaTheme="minorEastAsia" w:hAnsiTheme="minorHAnsi" w:cstheme="minorBidi"/>
              <w:b w:val="0"/>
              <w:noProof/>
              <w:color w:val="auto"/>
              <w:sz w:val="22"/>
              <w:szCs w:val="22"/>
            </w:rPr>
          </w:pPr>
          <w:hyperlink w:anchor="_Toc31574419" w:history="1">
            <w:r w:rsidR="009327C8" w:rsidRPr="008B298C">
              <w:rPr>
                <w:rStyle w:val="Hyperlnk"/>
                <w:noProof/>
              </w:rPr>
              <w:t>7</w:t>
            </w:r>
            <w:r w:rsidR="009327C8">
              <w:rPr>
                <w:rFonts w:asciiTheme="minorHAnsi" w:eastAsiaTheme="minorEastAsia" w:hAnsiTheme="minorHAnsi" w:cstheme="minorBidi"/>
                <w:b w:val="0"/>
                <w:noProof/>
                <w:color w:val="auto"/>
                <w:sz w:val="22"/>
                <w:szCs w:val="22"/>
              </w:rPr>
              <w:tab/>
            </w:r>
            <w:r w:rsidR="009327C8" w:rsidRPr="008B298C">
              <w:rPr>
                <w:rStyle w:val="Hyperlnk"/>
                <w:noProof/>
              </w:rPr>
              <w:t>Uppföljning</w:t>
            </w:r>
            <w:r w:rsidR="009327C8">
              <w:rPr>
                <w:noProof/>
                <w:webHidden/>
              </w:rPr>
              <w:tab/>
            </w:r>
            <w:r w:rsidR="009327C8">
              <w:rPr>
                <w:noProof/>
                <w:webHidden/>
              </w:rPr>
              <w:fldChar w:fldCharType="begin"/>
            </w:r>
            <w:r w:rsidR="009327C8">
              <w:rPr>
                <w:noProof/>
                <w:webHidden/>
              </w:rPr>
              <w:instrText xml:space="preserve"> PAGEREF _Toc31574419 \h </w:instrText>
            </w:r>
            <w:r w:rsidR="009327C8">
              <w:rPr>
                <w:noProof/>
                <w:webHidden/>
              </w:rPr>
            </w:r>
            <w:r w:rsidR="009327C8">
              <w:rPr>
                <w:noProof/>
                <w:webHidden/>
              </w:rPr>
              <w:fldChar w:fldCharType="separate"/>
            </w:r>
            <w:r w:rsidR="009327C8">
              <w:rPr>
                <w:noProof/>
                <w:webHidden/>
              </w:rPr>
              <w:t>7</w:t>
            </w:r>
            <w:r w:rsidR="009327C8">
              <w:rPr>
                <w:noProof/>
                <w:webHidden/>
              </w:rPr>
              <w:fldChar w:fldCharType="end"/>
            </w:r>
          </w:hyperlink>
        </w:p>
        <w:p w:rsidR="00336D60" w:rsidRPr="007D6EB1" w:rsidRDefault="00336D60" w:rsidP="005F7968">
          <w:r w:rsidRPr="007D6EB1">
            <w:rPr>
              <w:b/>
              <w:bCs/>
            </w:rPr>
            <w:fldChar w:fldCharType="end"/>
          </w:r>
        </w:p>
      </w:sdtContent>
    </w:sdt>
    <w:p w:rsidR="00F92E5D" w:rsidRPr="007D6EB1" w:rsidRDefault="00F92E5D" w:rsidP="005F7968">
      <w:r w:rsidRPr="007D6EB1">
        <w:br w:type="page"/>
      </w:r>
    </w:p>
    <w:p w:rsidR="00336D60" w:rsidRPr="002D40F2" w:rsidRDefault="002D1085" w:rsidP="002D40F2">
      <w:pPr>
        <w:pStyle w:val="Rubrik1"/>
      </w:pPr>
      <w:bookmarkStart w:id="1" w:name="_Toc31574406"/>
      <w:bookmarkStart w:id="2" w:name="_Toc234389048"/>
      <w:bookmarkStart w:id="3" w:name="_Toc234389467"/>
      <w:bookmarkStart w:id="4" w:name="_Toc239590974"/>
      <w:bookmarkStart w:id="5" w:name="_Toc240367279"/>
      <w:bookmarkStart w:id="6" w:name="_Toc240367711"/>
      <w:bookmarkStart w:id="7" w:name="_Toc243280647"/>
      <w:bookmarkStart w:id="8" w:name="_Toc243280905"/>
      <w:r w:rsidRPr="002D40F2">
        <w:lastRenderedPageBreak/>
        <w:t>Inledning</w:t>
      </w:r>
      <w:bookmarkEnd w:id="1"/>
    </w:p>
    <w:bookmarkEnd w:id="2"/>
    <w:bookmarkEnd w:id="3"/>
    <w:bookmarkEnd w:id="4"/>
    <w:bookmarkEnd w:id="5"/>
    <w:bookmarkEnd w:id="6"/>
    <w:bookmarkEnd w:id="7"/>
    <w:bookmarkEnd w:id="8"/>
    <w:p w:rsidR="002D1085" w:rsidRDefault="006B78A5" w:rsidP="00F827A2">
      <w:pPr>
        <w:pStyle w:val="Brdtext"/>
      </w:pPr>
      <w:r w:rsidRPr="00B14D9E">
        <w:t xml:space="preserve">I Sverige </w:t>
      </w:r>
      <w:r>
        <w:t xml:space="preserve">räknas </w:t>
      </w:r>
      <w:r w:rsidRPr="00B14D9E">
        <w:t>alla människor under 18 år</w:t>
      </w:r>
      <w:r>
        <w:t xml:space="preserve"> som barn</w:t>
      </w:r>
      <w:r w:rsidRPr="00B14D9E">
        <w:t xml:space="preserve">. Enligt FN:s barnkonvention </w:t>
      </w:r>
      <w:r>
        <w:t>räknas också alla människor under 18 år som barn, om inte personen blir myndig</w:t>
      </w:r>
      <w:r w:rsidRPr="00B14D9E">
        <w:t xml:space="preserve"> tidigare en</w:t>
      </w:r>
      <w:r>
        <w:t xml:space="preserve">ligt den lag som gäller barnet. </w:t>
      </w:r>
      <w:r w:rsidR="002D1085" w:rsidRPr="00B14D9E">
        <w:t xml:space="preserve">Alla länder röstade för barnkonventionens antagande i FN:s generalförsamling den 20 november 1989  – vilket är unikt – och i dag har nästan alla länder ratificerat barnkonventionen. Att ett land har ratificerat en konvention innebär att det har </w:t>
      </w:r>
      <w:r w:rsidR="008D077C">
        <w:t>för</w:t>
      </w:r>
      <w:r w:rsidR="002D1085" w:rsidRPr="00B14D9E">
        <w:t xml:space="preserve">bundit sig folkrättsligt till att förverkliga den. Sverige ratificerade barnkonventionen 1990, som ett av de första länderna. Riksdagen antog år 2010 en nationell strategi för att stärka barnets rättigheter i Sverige (Regeringen </w:t>
      </w:r>
      <w:r w:rsidR="002D1085" w:rsidRPr="00B14D9E">
        <w:rPr>
          <w:bCs/>
        </w:rPr>
        <w:t xml:space="preserve">Prop. 2009/10:232). </w:t>
      </w:r>
      <w:r w:rsidR="002D1085" w:rsidRPr="00B14D9E">
        <w:t>Syftet med strategin är att stärka barnets rättigheter i Sverige</w:t>
      </w:r>
      <w:r w:rsidR="008D077C">
        <w:t xml:space="preserve">. Den </w:t>
      </w:r>
      <w:r w:rsidR="002D1085" w:rsidRPr="00B14D9E">
        <w:t>innehåller ett antal principer som ska vara utgångspunkt för riksdag, regering, statliga myndigheter, landsting och kommuner som i sina verksamheter ska säkerställa barnets rättigheter.</w:t>
      </w:r>
    </w:p>
    <w:p w:rsidR="002D1085" w:rsidRDefault="002D1085" w:rsidP="00F827A2">
      <w:pPr>
        <w:pStyle w:val="Brdtext"/>
      </w:pPr>
      <w:r w:rsidRPr="00B14D9E">
        <w:t xml:space="preserve">Barnrättighetsutredningen som lämnade sitt betänkande till regeringen 2016 slog fast att barnkonventionen behöver bli lag i Sverige. Utredningen ansåg att tillämpningen av barnets rättigheter brister på flera områden. Barn faller mellan stolarna och får inte tillräckligt med stöd och hjälp för att få sina rättigheter tillgodosedda i tillräckligt hög grad. Utredningen kom fram till att kunskapen om hur barnkonventionen ska tolkas och tillämpas behöver öka. I propositionen </w:t>
      </w:r>
      <w:r w:rsidR="008D077C">
        <w:t>’</w:t>
      </w:r>
      <w:r w:rsidRPr="00B14D9E">
        <w:t>Inkorporering av FN:s konvention om barnets rättigheter</w:t>
      </w:r>
      <w:r w:rsidR="008D077C">
        <w:t>’</w:t>
      </w:r>
      <w:r w:rsidRPr="00B14D9E">
        <w:t xml:space="preserve"> skriver regeringen att en inkorporering av barnkonventionen kommer att bidra till att synliggöra barnets rättigheter i all offentlig verksamhet (Regeringens p</w:t>
      </w:r>
      <w:r w:rsidR="00AF1B4B">
        <w:t>roposition 2017/18:186 s. 74)</w:t>
      </w:r>
    </w:p>
    <w:p w:rsidR="00AA3CE4" w:rsidRDefault="006B78A5" w:rsidP="00F827A2">
      <w:pPr>
        <w:pStyle w:val="Brdtext"/>
      </w:pPr>
      <w:r>
        <w:t>Från och med 2020-01-01 blev</w:t>
      </w:r>
      <w:r w:rsidRPr="00B14D9E">
        <w:t xml:space="preserve"> Barnkonventionen lag i Sverige. Det betyder att beslut som fattas och som på något sätt berör barn, ska prövas utifrån ett barnrättsligt perspektiv. </w:t>
      </w:r>
    </w:p>
    <w:p w:rsidR="0079011A" w:rsidRPr="00AA3CE4" w:rsidRDefault="0079011A" w:rsidP="0079011A">
      <w:pPr>
        <w:pStyle w:val="Rubrik1"/>
        <w:ind w:hanging="857"/>
      </w:pPr>
      <w:bookmarkStart w:id="9" w:name="_Toc31574407"/>
      <w:r w:rsidRPr="00AA3CE4">
        <w:t>Tillämpning av barnkonventionen</w:t>
      </w:r>
      <w:bookmarkEnd w:id="9"/>
    </w:p>
    <w:p w:rsidR="0079011A" w:rsidRPr="008F2BDC" w:rsidRDefault="0079011A" w:rsidP="00F827A2">
      <w:pPr>
        <w:pStyle w:val="Brdtext"/>
      </w:pPr>
      <w:r w:rsidRPr="008F2BDC">
        <w:t xml:space="preserve">Barnkonventionen är en politisk överenskommelse mellan nästan alla stater och ett beslut på nationell nivå. Riksdagen har bestämt att barnkonventionen blir lag 1 januari 2020. </w:t>
      </w:r>
    </w:p>
    <w:p w:rsidR="0079011A" w:rsidRPr="00F33888" w:rsidRDefault="0079011A" w:rsidP="00971082">
      <w:pPr>
        <w:pStyle w:val="Rubrik2"/>
        <w:rPr>
          <w:rFonts w:eastAsiaTheme="minorEastAsia"/>
          <w:noProof/>
        </w:rPr>
      </w:pPr>
      <w:bookmarkStart w:id="10" w:name="_Toc31574408"/>
      <w:r w:rsidRPr="00F33888">
        <w:t>Implementeringsnycklar</w:t>
      </w:r>
      <w:bookmarkEnd w:id="10"/>
    </w:p>
    <w:p w:rsidR="0079011A" w:rsidRPr="00B14D9E" w:rsidRDefault="0079011A" w:rsidP="0079011A">
      <w:pPr>
        <w:pStyle w:val="Brdtext"/>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Styrning</w:t>
      </w:r>
    </w:p>
    <w:p w:rsidR="0079011A" w:rsidRPr="00B14D9E" w:rsidRDefault="0079011A" w:rsidP="00F827A2">
      <w:pPr>
        <w:pStyle w:val="Brdtext"/>
        <w:numPr>
          <w:ilvl w:val="0"/>
          <w:numId w:val="18"/>
        </w:numPr>
        <w:spacing w:after="0"/>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Det finns ett beslut som är fattat på högsta nivå om att arbeta med barnkonventionen</w:t>
      </w:r>
      <w:r>
        <w:rPr>
          <w:rFonts w:asciiTheme="minorHAnsi" w:hAnsiTheme="minorHAnsi" w:cstheme="minorHAnsi"/>
          <w:color w:val="000000" w:themeColor="text1"/>
          <w:szCs w:val="24"/>
        </w:rPr>
        <w:t>.</w:t>
      </w:r>
    </w:p>
    <w:p w:rsidR="0079011A" w:rsidRPr="00B14D9E" w:rsidRDefault="0079011A" w:rsidP="00F827A2">
      <w:pPr>
        <w:pStyle w:val="Brdtext"/>
        <w:numPr>
          <w:ilvl w:val="0"/>
          <w:numId w:val="18"/>
        </w:numPr>
        <w:spacing w:after="0"/>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Förtroendevalda har fått utbildning om konventionen och dess tillämpning i beslutsprocesser</w:t>
      </w:r>
      <w:r>
        <w:rPr>
          <w:rFonts w:asciiTheme="minorHAnsi" w:hAnsiTheme="minorHAnsi" w:cstheme="minorHAnsi"/>
          <w:color w:val="000000" w:themeColor="text1"/>
          <w:szCs w:val="24"/>
        </w:rPr>
        <w:t>.</w:t>
      </w:r>
    </w:p>
    <w:p w:rsidR="0079011A" w:rsidRDefault="0079011A" w:rsidP="00F827A2">
      <w:pPr>
        <w:pStyle w:val="Brdtext"/>
        <w:numPr>
          <w:ilvl w:val="0"/>
          <w:numId w:val="18"/>
        </w:numPr>
        <w:spacing w:after="0"/>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 xml:space="preserve">Det finns ett beslut om återrapportering av barnrättsarbetet till den politiska nivån. </w:t>
      </w:r>
    </w:p>
    <w:p w:rsidR="002D40F2" w:rsidRDefault="002D40F2" w:rsidP="002D40F2">
      <w:pPr>
        <w:pStyle w:val="Brdtext"/>
        <w:spacing w:after="0"/>
        <w:rPr>
          <w:rFonts w:asciiTheme="minorHAnsi" w:hAnsiTheme="minorHAnsi" w:cstheme="minorHAnsi"/>
          <w:color w:val="000000" w:themeColor="text1"/>
          <w:szCs w:val="24"/>
        </w:rPr>
      </w:pPr>
    </w:p>
    <w:p w:rsidR="002D40F2" w:rsidRPr="00B14D9E" w:rsidRDefault="002D40F2" w:rsidP="002D40F2">
      <w:pPr>
        <w:pStyle w:val="Brdtext"/>
        <w:spacing w:after="0"/>
        <w:rPr>
          <w:rFonts w:asciiTheme="minorHAnsi" w:hAnsiTheme="minorHAnsi" w:cstheme="minorHAnsi"/>
          <w:color w:val="000000" w:themeColor="text1"/>
          <w:szCs w:val="24"/>
        </w:rPr>
      </w:pPr>
    </w:p>
    <w:p w:rsidR="0079011A" w:rsidRPr="00B14D9E" w:rsidRDefault="0079011A" w:rsidP="00230615">
      <w:pPr>
        <w:pStyle w:val="Rubrik2"/>
      </w:pPr>
      <w:r w:rsidRPr="00B14D9E">
        <w:t>Ledning</w:t>
      </w:r>
    </w:p>
    <w:p w:rsidR="0079011A" w:rsidRPr="00B14D9E" w:rsidRDefault="0079011A" w:rsidP="002D40F2">
      <w:pPr>
        <w:pStyle w:val="Brdtext"/>
        <w:numPr>
          <w:ilvl w:val="0"/>
          <w:numId w:val="18"/>
        </w:numPr>
        <w:spacing w:after="0"/>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 xml:space="preserve">Chefer och medarbetare i hela organisationen har fått utbildning om konventionen och </w:t>
      </w:r>
      <w:r>
        <w:rPr>
          <w:rFonts w:asciiTheme="minorHAnsi" w:hAnsiTheme="minorHAnsi" w:cstheme="minorHAnsi"/>
          <w:color w:val="000000" w:themeColor="text1"/>
          <w:szCs w:val="24"/>
        </w:rPr>
        <w:t xml:space="preserve">om </w:t>
      </w:r>
      <w:r w:rsidRPr="00B14D9E">
        <w:rPr>
          <w:rFonts w:asciiTheme="minorHAnsi" w:hAnsiTheme="minorHAnsi" w:cstheme="minorHAnsi"/>
          <w:color w:val="000000" w:themeColor="text1"/>
          <w:szCs w:val="24"/>
        </w:rPr>
        <w:t>tilläm</w:t>
      </w:r>
      <w:r>
        <w:rPr>
          <w:rFonts w:asciiTheme="minorHAnsi" w:hAnsiTheme="minorHAnsi" w:cstheme="minorHAnsi"/>
          <w:color w:val="000000" w:themeColor="text1"/>
          <w:szCs w:val="24"/>
        </w:rPr>
        <w:t>pningen av den i respektive verksamhet.</w:t>
      </w:r>
    </w:p>
    <w:p w:rsidR="0079011A" w:rsidRPr="00B14D9E" w:rsidRDefault="0079011A" w:rsidP="002D40F2">
      <w:pPr>
        <w:pStyle w:val="Brdtext"/>
        <w:numPr>
          <w:ilvl w:val="0"/>
          <w:numId w:val="18"/>
        </w:numPr>
        <w:spacing w:after="0"/>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Förutsättningar ges för att barnets rättigheter diskuteras på APT och andra centrala forum på arbetsplatsen</w:t>
      </w:r>
      <w:r>
        <w:rPr>
          <w:rFonts w:asciiTheme="minorHAnsi" w:hAnsiTheme="minorHAnsi" w:cstheme="minorHAnsi"/>
          <w:color w:val="000000" w:themeColor="text1"/>
          <w:szCs w:val="24"/>
        </w:rPr>
        <w:t>.</w:t>
      </w:r>
      <w:r w:rsidRPr="00B14D9E">
        <w:rPr>
          <w:rFonts w:asciiTheme="minorHAnsi" w:hAnsiTheme="minorHAnsi" w:cstheme="minorHAnsi"/>
          <w:color w:val="000000" w:themeColor="text1"/>
          <w:szCs w:val="24"/>
        </w:rPr>
        <w:t xml:space="preserve"> </w:t>
      </w:r>
    </w:p>
    <w:p w:rsidR="002D40F2" w:rsidRPr="00A155F2" w:rsidRDefault="0079011A" w:rsidP="00680089">
      <w:pPr>
        <w:pStyle w:val="Brdtext"/>
        <w:numPr>
          <w:ilvl w:val="0"/>
          <w:numId w:val="18"/>
        </w:numPr>
        <w:spacing w:after="0"/>
        <w:rPr>
          <w:rFonts w:asciiTheme="minorHAnsi" w:hAnsiTheme="minorHAnsi" w:cstheme="minorHAnsi"/>
          <w:color w:val="000000" w:themeColor="text1"/>
          <w:szCs w:val="24"/>
        </w:rPr>
      </w:pPr>
      <w:r w:rsidRPr="00A155F2">
        <w:rPr>
          <w:rFonts w:asciiTheme="minorHAnsi" w:hAnsiTheme="minorHAnsi" w:cstheme="minorHAnsi"/>
          <w:color w:val="000000" w:themeColor="text1"/>
          <w:szCs w:val="24"/>
        </w:rPr>
        <w:t>Styrdokument i varje förvaltning innefattar ett barnrättsperspektiv.</w:t>
      </w:r>
    </w:p>
    <w:p w:rsidR="0079011A" w:rsidRPr="00F33888" w:rsidRDefault="00971082" w:rsidP="00971082">
      <w:pPr>
        <w:pStyle w:val="Rubrik2"/>
      </w:pPr>
      <w:r>
        <w:t xml:space="preserve"> </w:t>
      </w:r>
      <w:bookmarkStart w:id="11" w:name="_Toc31574409"/>
      <w:r w:rsidR="0079011A" w:rsidRPr="00F33888">
        <w:t>Kunskapsutveckling</w:t>
      </w:r>
      <w:bookmarkEnd w:id="11"/>
    </w:p>
    <w:p w:rsidR="0079011A" w:rsidRPr="00B14D9E" w:rsidRDefault="0079011A" w:rsidP="002D40F2">
      <w:pPr>
        <w:pStyle w:val="Brdtext"/>
        <w:numPr>
          <w:ilvl w:val="0"/>
          <w:numId w:val="21"/>
        </w:numPr>
        <w:spacing w:after="0"/>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 xml:space="preserve">Det erbjuds utbildningar om konventionen och dess tillämpning till </w:t>
      </w:r>
      <w:r>
        <w:rPr>
          <w:rFonts w:asciiTheme="minorHAnsi" w:hAnsiTheme="minorHAnsi" w:cstheme="minorHAnsi"/>
          <w:color w:val="000000" w:themeColor="text1"/>
          <w:szCs w:val="24"/>
        </w:rPr>
        <w:t>hela organisationen efter behov.</w:t>
      </w:r>
    </w:p>
    <w:p w:rsidR="0079011A" w:rsidRPr="00B14D9E" w:rsidRDefault="0079011A" w:rsidP="002D40F2">
      <w:pPr>
        <w:pStyle w:val="Brdtext"/>
        <w:numPr>
          <w:ilvl w:val="0"/>
          <w:numId w:val="21"/>
        </w:numPr>
        <w:spacing w:after="0"/>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Barnkonsekvensanalyser genomförs i hela organisationen när det gäller beslut av övergripande karaktär</w:t>
      </w:r>
      <w:r>
        <w:rPr>
          <w:rFonts w:asciiTheme="minorHAnsi" w:hAnsiTheme="minorHAnsi" w:cstheme="minorHAnsi"/>
          <w:color w:val="000000" w:themeColor="text1"/>
          <w:szCs w:val="24"/>
        </w:rPr>
        <w:t>.</w:t>
      </w:r>
    </w:p>
    <w:p w:rsidR="0079011A" w:rsidRPr="00B14D9E" w:rsidRDefault="0079011A" w:rsidP="002D40F2">
      <w:pPr>
        <w:pStyle w:val="Brdtext"/>
        <w:numPr>
          <w:ilvl w:val="0"/>
          <w:numId w:val="21"/>
        </w:numPr>
        <w:spacing w:after="0"/>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Prövning av barnets/barnens bästa görs i alla verksamheter</w:t>
      </w:r>
      <w:r>
        <w:rPr>
          <w:rFonts w:asciiTheme="minorHAnsi" w:hAnsiTheme="minorHAnsi" w:cstheme="minorHAnsi"/>
          <w:color w:val="000000" w:themeColor="text1"/>
          <w:szCs w:val="24"/>
        </w:rPr>
        <w:t>.</w:t>
      </w:r>
    </w:p>
    <w:p w:rsidR="00971082" w:rsidRPr="00A155F2" w:rsidRDefault="0079011A" w:rsidP="000B2880">
      <w:pPr>
        <w:pStyle w:val="Brdtext"/>
        <w:numPr>
          <w:ilvl w:val="0"/>
          <w:numId w:val="21"/>
        </w:numPr>
        <w:spacing w:after="0"/>
        <w:rPr>
          <w:rFonts w:asciiTheme="minorHAnsi" w:hAnsiTheme="minorHAnsi" w:cstheme="minorHAnsi"/>
          <w:color w:val="000000" w:themeColor="text1"/>
          <w:szCs w:val="24"/>
        </w:rPr>
      </w:pPr>
      <w:r w:rsidRPr="00A155F2">
        <w:rPr>
          <w:rFonts w:asciiTheme="minorHAnsi" w:hAnsiTheme="minorHAnsi" w:cstheme="minorHAnsi"/>
          <w:color w:val="000000" w:themeColor="text1"/>
          <w:szCs w:val="24"/>
        </w:rPr>
        <w:t>Relevanta fördjupningsutbildningar i tillämpningen av barns rättigheter görs i berörda arbetsgrupper.</w:t>
      </w:r>
    </w:p>
    <w:p w:rsidR="0079011A" w:rsidRPr="00F33888" w:rsidRDefault="00F827A2" w:rsidP="00971082">
      <w:pPr>
        <w:pStyle w:val="Rubrik2"/>
      </w:pPr>
      <w:bookmarkStart w:id="12" w:name="_Toc31574410"/>
      <w:r>
        <w:t>Modell</w:t>
      </w:r>
      <w:r w:rsidR="0079011A" w:rsidRPr="00F33888">
        <w:t xml:space="preserve"> för implementering</w:t>
      </w:r>
      <w:bookmarkEnd w:id="12"/>
    </w:p>
    <w:p w:rsidR="0079011A" w:rsidRPr="008F2BDC" w:rsidRDefault="00A155F2" w:rsidP="00F827A2">
      <w:pPr>
        <w:pStyle w:val="Brdtext"/>
      </w:pPr>
      <w:r>
        <w:br/>
      </w:r>
      <w:r w:rsidR="0079011A" w:rsidRPr="008F2BDC">
        <w:t>De tre generella implementeringsartiklarna i barnkonventionen är artikel 4, 42 och 44.6</w:t>
      </w:r>
      <w:r w:rsidR="00F827A2">
        <w:t>, se figur 1</w:t>
      </w:r>
      <w:r w:rsidR="0079011A" w:rsidRPr="008F2BDC">
        <w:t>.</w:t>
      </w:r>
      <w:r w:rsidR="00F827A2">
        <w:t xml:space="preserve"> </w:t>
      </w:r>
      <w:r w:rsidR="0079011A" w:rsidRPr="008F2BDC">
        <w:t>Artikel 4, handlar om genomförandet och säger att barn ska prioriteras, barnkonsekvensanalyser ska göras inför större beslut och de ekonomiska, sociala och kulturella rättigheterna ska genomföras till det yttersta av de tillgängliga resurserna.</w:t>
      </w:r>
    </w:p>
    <w:p w:rsidR="0079011A" w:rsidRPr="008F2BDC" w:rsidRDefault="0079011A" w:rsidP="00F827A2">
      <w:pPr>
        <w:pStyle w:val="Brdtext"/>
      </w:pPr>
      <w:r w:rsidRPr="008F2BDC">
        <w:t>Artikel 42, slår fast att vuxna och barn behöver få kunskap om att barn har egna rättigheter och vad det innebär för var och en.</w:t>
      </w:r>
    </w:p>
    <w:p w:rsidR="0079011A" w:rsidRPr="008F2BDC" w:rsidRDefault="0079011A" w:rsidP="00F827A2">
      <w:pPr>
        <w:pStyle w:val="Brdtext"/>
      </w:pPr>
      <w:r w:rsidRPr="008F2BDC">
        <w:t>Artikel 44.6 säger att staten har en skyldighet att göra alla olika typer av rapporter tillgängliga i landet. Det vill säga, de ska översättas till de stora språken som talas i landet. Rapporter som åsyftas är till exempel statens rapporter till FN-kommittén och de synpunkter Sverige får från FN-kommittén vart femte år (Concluding observations).</w:t>
      </w:r>
    </w:p>
    <w:p w:rsidR="00F827A2" w:rsidRDefault="0079011A" w:rsidP="0079011A">
      <w:pPr>
        <w:pStyle w:val="Brdtext"/>
        <w:spacing w:line="360" w:lineRule="auto"/>
        <w:rPr>
          <w:rFonts w:asciiTheme="minorHAnsi" w:hAnsiTheme="minorHAnsi" w:cstheme="minorHAnsi"/>
          <w:i/>
          <w:color w:val="000000" w:themeColor="text1"/>
          <w:sz w:val="18"/>
          <w:szCs w:val="18"/>
        </w:rPr>
      </w:pPr>
      <w:r w:rsidRPr="00B14D9E">
        <w:rPr>
          <w:rFonts w:asciiTheme="minorHAnsi" w:hAnsiTheme="minorHAnsi" w:cstheme="minorHAnsi"/>
          <w:b/>
          <w:noProof/>
          <w:color w:val="000000" w:themeColor="text1"/>
          <w:szCs w:val="24"/>
        </w:rPr>
        <w:drawing>
          <wp:inline distT="0" distB="0" distL="0" distR="0" wp14:anchorId="52F2702A" wp14:editId="39C5EDC0">
            <wp:extent cx="3176337" cy="2382253"/>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82758" cy="2387069"/>
                    </a:xfrm>
                    <a:prstGeom prst="rect">
                      <a:avLst/>
                    </a:prstGeom>
                  </pic:spPr>
                </pic:pic>
              </a:graphicData>
            </a:graphic>
          </wp:inline>
        </w:drawing>
      </w:r>
    </w:p>
    <w:p w:rsidR="0079011A" w:rsidRPr="00FD7B0B" w:rsidRDefault="0079011A" w:rsidP="0079011A">
      <w:pPr>
        <w:pStyle w:val="Brdtext"/>
        <w:spacing w:line="360" w:lineRule="auto"/>
        <w:rPr>
          <w:rFonts w:asciiTheme="minorHAnsi" w:hAnsiTheme="minorHAnsi" w:cstheme="minorHAnsi"/>
          <w:color w:val="000000" w:themeColor="text1"/>
          <w:szCs w:val="24"/>
        </w:rPr>
      </w:pPr>
      <w:r w:rsidRPr="00F33888">
        <w:rPr>
          <w:rFonts w:asciiTheme="minorHAnsi" w:hAnsiTheme="minorHAnsi" w:cstheme="minorHAnsi"/>
          <w:i/>
          <w:color w:val="000000" w:themeColor="text1"/>
          <w:sz w:val="18"/>
          <w:szCs w:val="18"/>
        </w:rPr>
        <w:t>Figur 1.</w:t>
      </w:r>
      <w:r w:rsidRPr="00F33888">
        <w:rPr>
          <w:rFonts w:asciiTheme="minorHAnsi" w:eastAsiaTheme="minorEastAsia" w:hAnsiTheme="minorHAnsi" w:cstheme="minorHAnsi"/>
          <w:color w:val="000000" w:themeColor="text1"/>
          <w:kern w:val="24"/>
          <w:sz w:val="18"/>
          <w:szCs w:val="18"/>
        </w:rPr>
        <w:t xml:space="preserve"> </w:t>
      </w:r>
      <w:r w:rsidR="00F827A2">
        <w:rPr>
          <w:rFonts w:asciiTheme="minorHAnsi" w:hAnsiTheme="minorHAnsi" w:cstheme="minorHAnsi"/>
          <w:i/>
          <w:color w:val="000000" w:themeColor="text1"/>
          <w:sz w:val="18"/>
          <w:szCs w:val="18"/>
        </w:rPr>
        <w:t>modell</w:t>
      </w:r>
      <w:r w:rsidRPr="00F33888">
        <w:rPr>
          <w:rFonts w:asciiTheme="minorHAnsi" w:hAnsiTheme="minorHAnsi" w:cstheme="minorHAnsi"/>
          <w:i/>
          <w:color w:val="000000" w:themeColor="text1"/>
          <w:sz w:val="18"/>
          <w:szCs w:val="18"/>
        </w:rPr>
        <w:t xml:space="preserve"> för implementering  </w:t>
      </w:r>
    </w:p>
    <w:p w:rsidR="0079011A" w:rsidRPr="008F2BDC" w:rsidRDefault="00F827A2" w:rsidP="0079011A">
      <w:pPr>
        <w:pStyle w:val="Brdtext"/>
      </w:pPr>
      <w:r>
        <w:t>I f</w:t>
      </w:r>
      <w:r w:rsidR="0079011A" w:rsidRPr="008F2BDC">
        <w:t>igur</w:t>
      </w:r>
      <w:r w:rsidR="00230615">
        <w:t xml:space="preserve"> 1 ovan</w:t>
      </w:r>
      <w:r w:rsidR="0079011A" w:rsidRPr="008F2BDC">
        <w:t xml:space="preserve"> </w:t>
      </w:r>
      <w:r>
        <w:t>beskrivs</w:t>
      </w:r>
      <w:r w:rsidR="00971082">
        <w:t xml:space="preserve"> en modell </w:t>
      </w:r>
      <w:r>
        <w:t>över</w:t>
      </w:r>
      <w:r w:rsidR="0079011A" w:rsidRPr="008F2BDC">
        <w:t xml:space="preserve"> hur en person, verksamhet och/eller organisation kan tänka kring arbetet med att implementera o</w:t>
      </w:r>
      <w:r w:rsidR="009327C8">
        <w:t>ch tillämpa barnets rättigheter utifrån</w:t>
      </w:r>
      <w:r w:rsidR="00971082">
        <w:t xml:space="preserve"> barnkonventionen.</w:t>
      </w:r>
    </w:p>
    <w:p w:rsidR="0079011A" w:rsidRPr="008F2BDC" w:rsidRDefault="0079011A" w:rsidP="0079011A">
      <w:pPr>
        <w:pStyle w:val="Brdtext"/>
      </w:pPr>
      <w:r w:rsidRPr="008F2BDC">
        <w:t>Utgångspunkten för den här modellen är konventionens olika artiklar. Högst upp finns de grundläggande principerna 2, 3, 6 och 12 och de generella implementeringsartiklarna 4 och 42. Utmärkande för dem är att de gäller alla oavsett verksamhet eller organisation. Alla ska förhålla sig till och tillämpa de rättigheterna så att de genomsyrar hela verksamheten eller organisationen.</w:t>
      </w:r>
    </w:p>
    <w:p w:rsidR="0079011A" w:rsidRPr="008F2BDC" w:rsidRDefault="0079011A" w:rsidP="0079011A">
      <w:pPr>
        <w:pStyle w:val="Brdtext"/>
      </w:pPr>
      <w:r w:rsidRPr="008F2BDC">
        <w:t>Nästa steg är att se över vilka artiklar i Barnkonventionen som ligger närmast den egna verksamheten eller organisationen och börja arbeta med dem. Exemplen i bilden ovan är: artikel 19 om barnets rätt till skydd, artikel 24 barnets rätt till bästa möjliga hälsa, artikel 28 barnets rätt till utbildning och artikel 31 barnets rätt till lek, vila och fritid.  Den rödfärgade artikel 44.6 slår fast staternas skyldigheter att informera om de rapporter som lämnas till FN och att informera och översätta de rapporter som FN-kommittén lämnar vart femte år till regeringen.</w:t>
      </w:r>
    </w:p>
    <w:p w:rsidR="0079011A" w:rsidRPr="00AA3CE4" w:rsidRDefault="0079011A" w:rsidP="0079011A">
      <w:pPr>
        <w:pStyle w:val="Rubrik1"/>
        <w:ind w:hanging="857"/>
      </w:pPr>
      <w:bookmarkStart w:id="13" w:name="_Toc31574411"/>
      <w:r w:rsidRPr="00AA3CE4">
        <w:t>Barnrättsperspektivet</w:t>
      </w:r>
      <w:bookmarkEnd w:id="13"/>
    </w:p>
    <w:p w:rsidR="0079011A" w:rsidRPr="008F2BDC" w:rsidRDefault="0079011A" w:rsidP="0079011A">
      <w:pPr>
        <w:pStyle w:val="Brdtext"/>
      </w:pPr>
      <w:r w:rsidRPr="008F2BDC">
        <w:t xml:space="preserve">I </w:t>
      </w:r>
      <w:r w:rsidRPr="008F2BDC">
        <w:rPr>
          <w:rFonts w:eastAsiaTheme="minorHAnsi"/>
        </w:rPr>
        <w:t xml:space="preserve">barnrättsperspektivet ingår att beakta och förhålla sig till de fyra grundprinciperna </w:t>
      </w:r>
      <w:r w:rsidRPr="008F2BDC">
        <w:t>(a</w:t>
      </w:r>
      <w:r w:rsidRPr="008F2BDC">
        <w:rPr>
          <w:rFonts w:eastAsiaTheme="minorHAnsi"/>
        </w:rPr>
        <w:t>rtikel 2, 3, 6, 12</w:t>
      </w:r>
      <w:r w:rsidRPr="008F2BDC">
        <w:t>). Åtgärder som rör barn ska följas upp och utvärderas utifrån ett barnrättsperspektiv dvs. grundas på normerna och principerna etablerade av bl.a. barnkonventionen. Det förutsätter en tydlig och aktiv styrning på alla nivåer. Beslutsfattare och tjänstepersoner vars arbete rör barn behöver systematiskt skaffa sig kunskap om hur barnets rättigheter tillgodoses inom deras respektive områden. Detta gäller särskilt i beslut och åtgärder på kommunal nivå som rör det enskilda barnet. Barnombudsmannen menar att barn kan ha ett sätt att se på hur det är att vara barn och vuxna ett annat. Att ha barnperspektiv betyder att vuxna i samhället ska se barns situation utifrån barnens verklighet. I förslag till beslut eller andra beslutsdokument som rör barn och unga ska tydligt framgå hur barnrättsperspektivet har beaktats.</w:t>
      </w:r>
    </w:p>
    <w:p w:rsidR="0079011A" w:rsidRPr="00981983" w:rsidRDefault="0079011A" w:rsidP="00971082">
      <w:pPr>
        <w:pStyle w:val="Rubrik2"/>
      </w:pPr>
      <w:bookmarkStart w:id="14" w:name="_Toc31574412"/>
      <w:r w:rsidRPr="00981983">
        <w:rPr>
          <w:rFonts w:eastAsiaTheme="minorEastAsia"/>
        </w:rPr>
        <w:t>Barnperspektiv</w:t>
      </w:r>
      <w:bookmarkEnd w:id="14"/>
      <w:r w:rsidRPr="00981983">
        <w:t xml:space="preserve"> </w:t>
      </w:r>
    </w:p>
    <w:p w:rsidR="00971082" w:rsidRDefault="0079011A" w:rsidP="00971082">
      <w:pPr>
        <w:pStyle w:val="Brdtext"/>
        <w:rPr>
          <w:rFonts w:eastAsiaTheme="minorEastAsia"/>
        </w:rPr>
      </w:pPr>
      <w:r w:rsidRPr="00B14D9E">
        <w:rPr>
          <w:rFonts w:eastAsiaTheme="minorHAnsi"/>
          <w:lang w:eastAsia="en-US"/>
        </w:rPr>
        <w:t>När vi pratar barnperspektiv är det en vuxen som uttalar sig om något som rör barn.</w:t>
      </w:r>
      <w:r w:rsidRPr="00B14D9E">
        <w:t xml:space="preserve"> </w:t>
      </w:r>
      <w:r w:rsidRPr="00B14D9E">
        <w:rPr>
          <w:rFonts w:eastAsiaTheme="minorEastAsia"/>
        </w:rPr>
        <w:t>Ett barnperspektiv kan innehålla barnets perspektiv, men måste inte göra det.</w:t>
      </w:r>
    </w:p>
    <w:p w:rsidR="0079011A" w:rsidRPr="00971082" w:rsidRDefault="0079011A" w:rsidP="00971082">
      <w:pPr>
        <w:pStyle w:val="Rubrik2"/>
        <w:rPr>
          <w:rFonts w:ascii="Times New Roman" w:eastAsiaTheme="minorEastAsia" w:hAnsi="Times New Roman"/>
        </w:rPr>
      </w:pPr>
      <w:bookmarkStart w:id="15" w:name="_Toc31574413"/>
      <w:r w:rsidRPr="000D192B">
        <w:rPr>
          <w:rFonts w:eastAsiaTheme="minorEastAsia"/>
        </w:rPr>
        <w:t>B</w:t>
      </w:r>
      <w:r>
        <w:t>arnets perspektiv</w:t>
      </w:r>
      <w:bookmarkEnd w:id="15"/>
    </w:p>
    <w:p w:rsidR="0079011A" w:rsidRDefault="0079011A" w:rsidP="0079011A">
      <w:pPr>
        <w:pStyle w:val="Brdtext"/>
        <w:rPr>
          <w:rFonts w:eastAsiaTheme="minorHAnsi"/>
          <w:lang w:eastAsia="en-US"/>
        </w:rPr>
      </w:pPr>
      <w:r w:rsidRPr="00B14D9E">
        <w:rPr>
          <w:rFonts w:eastAsiaTheme="minorEastAsia"/>
        </w:rPr>
        <w:t xml:space="preserve">Det </w:t>
      </w:r>
      <w:r w:rsidRPr="00B14D9E">
        <w:t xml:space="preserve">handlar om det </w:t>
      </w:r>
      <w:r w:rsidRPr="00B14D9E">
        <w:rPr>
          <w:rFonts w:eastAsiaTheme="minorEastAsia"/>
        </w:rPr>
        <w:t>som visar sig för barnet</w:t>
      </w:r>
      <w:r w:rsidRPr="00B14D9E">
        <w:t xml:space="preserve">. </w:t>
      </w:r>
      <w:r w:rsidRPr="00B14D9E">
        <w:rPr>
          <w:rFonts w:eastAsiaTheme="minorHAnsi"/>
          <w:lang w:eastAsia="en-US"/>
        </w:rPr>
        <w:t>När det gäller barnets perspektiv är det viktigt att det utgår från något ett barn har uttryckt. Den rättighet som återfinns i artikel 12 är absolut och gäller alla barn utan åtskillnad, i enlighet med icke-diskrimineringsprincipen (artikel 2). Det är viktigt att notera att det är fråga om en rättighet, inte någon skyldighet för barnet att uttrycka sina</w:t>
      </w:r>
      <w:r>
        <w:rPr>
          <w:rFonts w:eastAsiaTheme="minorHAnsi"/>
          <w:lang w:eastAsia="en-US"/>
        </w:rPr>
        <w:t xml:space="preserve"> åsikter. FNs Barnrättskommitté</w:t>
      </w:r>
      <w:r w:rsidRPr="00B14D9E">
        <w:rPr>
          <w:rFonts w:eastAsiaTheme="minorHAnsi"/>
          <w:lang w:eastAsia="en-US"/>
        </w:rPr>
        <w:t xml:space="preserve"> avråder stater från att sätta åldersgränser som kan begränsa den rätt barn har att uttrycka sina åsikter. Kommittén betonar att även mycket små barn kan bilda åsikter och att åsikter kan uttryckas på olika sätt. Små barn kan ge uttryck för sina åsikter genom t.ex. kroppsspråk, ansiktsuttryck, lek och målningar. Det finns inga åldersgränser i barnkonventionen. Därför måste barnets åsikter bedömas i varje enskilt fall</w:t>
      </w:r>
      <w:r w:rsidRPr="00C96027">
        <w:rPr>
          <w:rFonts w:eastAsiaTheme="minorHAnsi"/>
          <w:color w:val="00B050"/>
          <w:lang w:eastAsia="en-US"/>
        </w:rPr>
        <w:t>.</w:t>
      </w:r>
      <w:r>
        <w:rPr>
          <w:rFonts w:eastAsiaTheme="minorHAnsi"/>
          <w:color w:val="00B050"/>
          <w:lang w:eastAsia="en-US"/>
        </w:rPr>
        <w:t xml:space="preserve"> </w:t>
      </w:r>
      <w:r w:rsidRPr="00B14D9E">
        <w:rPr>
          <w:rFonts w:eastAsiaTheme="minorHAnsi"/>
          <w:lang w:eastAsia="en-US"/>
        </w:rPr>
        <w:t>Åsikterna ska dessutom tillmätas betydelse i förhållande till barnets ålder och mognad</w:t>
      </w:r>
      <w:r w:rsidRPr="00D77C68">
        <w:rPr>
          <w:rFonts w:eastAsiaTheme="minorHAnsi"/>
          <w:lang w:eastAsia="en-US"/>
        </w:rPr>
        <w:t xml:space="preserve">. I artikel 12 menas med mognad ett barns kapacitet att uttrycka sina åsikter om frågor på ett rimligt och självständigt sätt. </w:t>
      </w:r>
      <w:r w:rsidRPr="00B14D9E">
        <w:rPr>
          <w:rFonts w:eastAsiaTheme="minorHAnsi"/>
          <w:lang w:eastAsia="en-US"/>
        </w:rPr>
        <w:t>Beslutsfattaren måste i det sammanhanget ta hänsyn till hur frågan påverkar barnet (Barnrättighetsutredningen, 2016).</w:t>
      </w:r>
    </w:p>
    <w:p w:rsidR="0079011A" w:rsidRDefault="0079011A" w:rsidP="00971082">
      <w:pPr>
        <w:pStyle w:val="Rubrik2"/>
      </w:pPr>
      <w:bookmarkStart w:id="16" w:name="_Toc31574414"/>
      <w:r w:rsidRPr="000D192B">
        <w:t>Prövnin</w:t>
      </w:r>
      <w:r>
        <w:t>g av barnets bästa artikel 3.1</w:t>
      </w:r>
      <w:bookmarkEnd w:id="16"/>
    </w:p>
    <w:p w:rsidR="00971082" w:rsidRPr="000D192B" w:rsidRDefault="0079011A" w:rsidP="00F827A2">
      <w:pPr>
        <w:pStyle w:val="Brdtext"/>
        <w:rPr>
          <w:rFonts w:asciiTheme="majorHAnsi" w:hAnsiTheme="majorHAnsi" w:cstheme="majorHAnsi"/>
          <w:b/>
          <w:sz w:val="20"/>
        </w:rPr>
      </w:pPr>
      <w:r w:rsidRPr="00B14D9E">
        <w:t xml:space="preserve">En prövning av barnets bästa är tänkt att vara ett underlag för beslut som fattas i frågor som direkt eller indirekt rör barn. Prövningen sker i två steg. Först genomförs en utredning som visar vad som är barnets bästa i en viss fråga. Det andra steget är beslutet, prioriteringen, där barnets rättigheter och intressen ska väga tungt. Om barnets intressen inte kan gå först ska kompenserande åtgärder övervägas på kort och på lång sikt. Den här processen ska vara transparent och dokumenteras. Det är artikel 3.1 i konventionen om barnets rättigheter som föreskriver att en prövning av barnets bästa ska göras. Vid </w:t>
      </w:r>
      <w:r w:rsidRPr="005D54B8">
        <w:t xml:space="preserve">prövning av barnets bästa kan man med fördel hänvisa till tidigare forskning. Vid saknad av tidigare forskning är det motiverat att hänvisa till styrande dokument. </w:t>
      </w:r>
      <w:r w:rsidRPr="00B14D9E">
        <w:t xml:space="preserve">Det ska </w:t>
      </w:r>
      <w:r>
        <w:t xml:space="preserve">även </w:t>
      </w:r>
      <w:r w:rsidRPr="00B14D9E">
        <w:t>framgå tydligt hur barnet har kommit till tals, och på vilket sätt har barnrättsperspektiv beaktats.</w:t>
      </w:r>
    </w:p>
    <w:p w:rsidR="0079011A" w:rsidRPr="00BE4F31" w:rsidRDefault="0079011A" w:rsidP="00971082">
      <w:pPr>
        <w:pStyle w:val="Rubrik2"/>
      </w:pPr>
      <w:bookmarkStart w:id="17" w:name="_Toc31574415"/>
      <w:r w:rsidRPr="000D192B">
        <w:t>Ba</w:t>
      </w:r>
      <w:r>
        <w:t>rnkonsekvensanalys</w:t>
      </w:r>
      <w:bookmarkEnd w:id="17"/>
    </w:p>
    <w:p w:rsidR="0079011A" w:rsidRDefault="0079011A" w:rsidP="00813D60">
      <w:r>
        <w:rPr>
          <w:rFonts w:asciiTheme="minorHAnsi" w:hAnsiTheme="minorHAnsi" w:cstheme="minorHAnsi"/>
          <w:color w:val="000000" w:themeColor="text1"/>
          <w:szCs w:val="24"/>
        </w:rPr>
        <w:t>B</w:t>
      </w:r>
      <w:r w:rsidRPr="00B14D9E">
        <w:rPr>
          <w:rFonts w:asciiTheme="minorHAnsi" w:hAnsiTheme="minorHAnsi" w:cstheme="minorHAnsi"/>
          <w:color w:val="000000" w:themeColor="text1"/>
          <w:szCs w:val="24"/>
        </w:rPr>
        <w:t>arnkonsekvensanalyser ska göras vid större förändringar som rör barn. Det kan till exempel gälla framtagande av policydokument och budget, byggande av bostadsområden och förändringar i verksamheter. Förutom det som ingår i en prövning av barnets bästa bör en barnkonsekvensanalys innehålla ett bredare resonemang om till exempel ekonomiska aspekter, vilka konsekvenserna skulle kunna bli på lång och på kort sikt för olika grupper av barn. Det kan gälla åtgärder för barn med till exempel funktionsnedsättning av olika slag, barn med olika etnisk eller nationell bakgrund, barn i olika åldrar och barn av olika kön.</w:t>
      </w:r>
    </w:p>
    <w:p w:rsidR="002D1085" w:rsidRDefault="0079011A" w:rsidP="00981983">
      <w:pPr>
        <w:pStyle w:val="Rubrik1"/>
        <w:ind w:hanging="857"/>
      </w:pPr>
      <w:bookmarkStart w:id="18" w:name="_Toc31574416"/>
      <w:r>
        <w:t>Kramfors kommun</w:t>
      </w:r>
      <w:bookmarkEnd w:id="18"/>
    </w:p>
    <w:p w:rsidR="002D1085" w:rsidRPr="00B14D9E" w:rsidRDefault="002D1085" w:rsidP="008F2BDC">
      <w:pPr>
        <w:pStyle w:val="Brdtext"/>
      </w:pPr>
      <w:r w:rsidRPr="00B14D9E">
        <w:t>Kramfors kommun</w:t>
      </w:r>
      <w:r w:rsidR="00F827A2">
        <w:t xml:space="preserve">s </w:t>
      </w:r>
      <w:r w:rsidR="00F827A2">
        <w:rPr>
          <w:rFonts w:asciiTheme="minorHAnsi" w:hAnsiTheme="minorHAnsi" w:cstheme="minorHAnsi"/>
          <w:color w:val="000000" w:themeColor="text1"/>
          <w:szCs w:val="24"/>
        </w:rPr>
        <w:t>kommunhuskoncern</w:t>
      </w:r>
      <w:r w:rsidRPr="00B14D9E">
        <w:t xml:space="preserve"> </w:t>
      </w:r>
      <w:r w:rsidR="00813D60">
        <w:t>ska bygga</w:t>
      </w:r>
      <w:r w:rsidRPr="00B14D9E">
        <w:t xml:space="preserve"> upp ett strukturerat barn</w:t>
      </w:r>
      <w:r w:rsidR="005A6C5A">
        <w:t>-</w:t>
      </w:r>
      <w:r w:rsidRPr="00B14D9E">
        <w:t xml:space="preserve"> och ungdomsdemokratiarbete med barnkonventionen som grund</w:t>
      </w:r>
      <w:r w:rsidR="00813D60">
        <w:t xml:space="preserve"> genom att;</w:t>
      </w:r>
    </w:p>
    <w:p w:rsidR="00F827A2" w:rsidRDefault="00F827A2" w:rsidP="00EC73D4">
      <w:pPr>
        <w:pStyle w:val="Liststycke"/>
        <w:numPr>
          <w:ilvl w:val="0"/>
          <w:numId w:val="15"/>
        </w:numPr>
        <w:spacing w:after="304"/>
        <w:rPr>
          <w:rFonts w:asciiTheme="minorHAnsi" w:hAnsiTheme="minorHAnsi" w:cstheme="minorHAnsi"/>
          <w:color w:val="000000" w:themeColor="text1"/>
          <w:szCs w:val="24"/>
        </w:rPr>
      </w:pPr>
      <w:r>
        <w:rPr>
          <w:rFonts w:asciiTheme="minorHAnsi" w:hAnsiTheme="minorHAnsi" w:cstheme="minorHAnsi"/>
          <w:color w:val="000000" w:themeColor="text1"/>
          <w:szCs w:val="24"/>
        </w:rPr>
        <w:t>Implementera innehållet i riktlinjen</w:t>
      </w:r>
    </w:p>
    <w:p w:rsidR="002D1085" w:rsidRPr="00B14D9E" w:rsidRDefault="00F827A2" w:rsidP="00EC73D4">
      <w:pPr>
        <w:pStyle w:val="Liststycke"/>
        <w:numPr>
          <w:ilvl w:val="0"/>
          <w:numId w:val="15"/>
        </w:numPr>
        <w:spacing w:after="304"/>
        <w:rPr>
          <w:rFonts w:asciiTheme="minorHAnsi" w:hAnsiTheme="minorHAnsi" w:cstheme="minorHAnsi"/>
          <w:color w:val="000000" w:themeColor="text1"/>
          <w:szCs w:val="24"/>
        </w:rPr>
      </w:pPr>
      <w:r>
        <w:rPr>
          <w:rFonts w:asciiTheme="minorHAnsi" w:hAnsiTheme="minorHAnsi" w:cstheme="minorHAnsi"/>
          <w:color w:val="000000" w:themeColor="text1"/>
          <w:szCs w:val="24"/>
        </w:rPr>
        <w:t>Leva</w:t>
      </w:r>
      <w:r w:rsidR="002D1085" w:rsidRPr="00B14D9E">
        <w:rPr>
          <w:rFonts w:asciiTheme="minorHAnsi" w:hAnsiTheme="minorHAnsi" w:cstheme="minorHAnsi"/>
          <w:color w:val="000000" w:themeColor="text1"/>
          <w:szCs w:val="24"/>
        </w:rPr>
        <w:t xml:space="preserve"> upp till barnkonventionens fyra grundprinciper. </w:t>
      </w:r>
    </w:p>
    <w:p w:rsidR="002D1085" w:rsidRPr="00B14D9E" w:rsidRDefault="002D1085" w:rsidP="00EC73D4">
      <w:pPr>
        <w:pStyle w:val="Liststycke"/>
        <w:numPr>
          <w:ilvl w:val="0"/>
          <w:numId w:val="15"/>
        </w:numPr>
        <w:spacing w:after="17"/>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Skapa en trygg, stimulerande och utvecklande livsmiljö för dem som växer upp i Kramfors</w:t>
      </w:r>
      <w:r w:rsidR="00F827A2">
        <w:rPr>
          <w:rFonts w:asciiTheme="minorHAnsi" w:hAnsiTheme="minorHAnsi" w:cstheme="minorHAnsi"/>
          <w:color w:val="000000" w:themeColor="text1"/>
          <w:szCs w:val="24"/>
        </w:rPr>
        <w:t xml:space="preserve"> kommun</w:t>
      </w:r>
      <w:r w:rsidRPr="00B14D9E">
        <w:rPr>
          <w:rFonts w:asciiTheme="minorHAnsi" w:hAnsiTheme="minorHAnsi" w:cstheme="minorHAnsi"/>
          <w:color w:val="000000" w:themeColor="text1"/>
          <w:szCs w:val="24"/>
        </w:rPr>
        <w:t xml:space="preserve">. </w:t>
      </w:r>
    </w:p>
    <w:p w:rsidR="002D1085" w:rsidRPr="00B14D9E" w:rsidRDefault="002D1085" w:rsidP="00EC73D4">
      <w:pPr>
        <w:pStyle w:val="Liststycke"/>
        <w:numPr>
          <w:ilvl w:val="0"/>
          <w:numId w:val="15"/>
        </w:numPr>
        <w:spacing w:after="17"/>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 xml:space="preserve">Barn och ungdomars kraft och engagemang tas tillvara. </w:t>
      </w:r>
    </w:p>
    <w:p w:rsidR="002D1085" w:rsidRPr="00B14D9E" w:rsidRDefault="002D1085" w:rsidP="00EC73D4">
      <w:pPr>
        <w:pStyle w:val="Liststycke"/>
        <w:numPr>
          <w:ilvl w:val="0"/>
          <w:numId w:val="16"/>
        </w:numPr>
        <w:spacing w:after="33"/>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Uppmuntra ungdomar att själva komma med idéer samt öka deras inflytande i kommunala beslut</w:t>
      </w:r>
      <w:r w:rsidR="005A6C5A">
        <w:rPr>
          <w:rFonts w:asciiTheme="minorHAnsi" w:hAnsiTheme="minorHAnsi" w:cstheme="minorHAnsi"/>
          <w:color w:val="000000" w:themeColor="text1"/>
          <w:szCs w:val="24"/>
        </w:rPr>
        <w:t>.</w:t>
      </w:r>
    </w:p>
    <w:p w:rsidR="00F827A2" w:rsidRDefault="00F827A2" w:rsidP="00F827A2">
      <w:pPr>
        <w:pStyle w:val="Rubrik1"/>
        <w:ind w:hanging="857"/>
      </w:pPr>
      <w:bookmarkStart w:id="19" w:name="_Toc31574417"/>
      <w:r>
        <w:t>Ett metodstöd för barnrätt och ungdomsdemokrati</w:t>
      </w:r>
      <w:bookmarkEnd w:id="19"/>
    </w:p>
    <w:p w:rsidR="00F827A2" w:rsidRDefault="00F827A2" w:rsidP="00F827A2">
      <w:pPr>
        <w:pStyle w:val="Brdtext"/>
      </w:pPr>
      <w:r>
        <w:t xml:space="preserve">Ett metodstöd </w:t>
      </w:r>
      <w:r w:rsidRPr="00B14D9E">
        <w:t xml:space="preserve">för </w:t>
      </w:r>
      <w:r>
        <w:t xml:space="preserve">kommunhuskoncernens </w:t>
      </w:r>
      <w:r w:rsidRPr="00B14D9E">
        <w:t xml:space="preserve">arbete med barnrätt- och ungdomsdemokrati har tagits fram med flera viktiga förtydliganden om vad </w:t>
      </w:r>
      <w:r>
        <w:t>som</w:t>
      </w:r>
      <w:r w:rsidRPr="00B14D9E">
        <w:t xml:space="preserve"> behöver prioritera</w:t>
      </w:r>
      <w:r>
        <w:t>s</w:t>
      </w:r>
      <w:r w:rsidRPr="00B14D9E">
        <w:t xml:space="preserve"> för att </w:t>
      </w:r>
      <w:r>
        <w:t>arbetet</w:t>
      </w:r>
      <w:r w:rsidRPr="00B14D9E">
        <w:t xml:space="preserve"> ska bli en </w:t>
      </w:r>
      <w:r>
        <w:t xml:space="preserve">naturlig </w:t>
      </w:r>
      <w:r w:rsidRPr="00B14D9E">
        <w:t xml:space="preserve">del </w:t>
      </w:r>
      <w:r>
        <w:t>i</w:t>
      </w:r>
      <w:r w:rsidRPr="00B14D9E">
        <w:t xml:space="preserve"> </w:t>
      </w:r>
      <w:r>
        <w:t>ordinarie</w:t>
      </w:r>
      <w:r w:rsidRPr="00B14D9E">
        <w:t xml:space="preserve"> ver</w:t>
      </w:r>
      <w:r>
        <w:t>ksamhet.</w:t>
      </w:r>
      <w:r w:rsidRPr="00B14D9E">
        <w:t xml:space="preserve"> </w:t>
      </w:r>
      <w:r>
        <w:t xml:space="preserve">Metodstödet </w:t>
      </w:r>
      <w:r w:rsidRPr="00B14D9E">
        <w:rPr>
          <w:rFonts w:asciiTheme="minorHAnsi" w:hAnsiTheme="minorHAnsi" w:cstheme="minorHAnsi"/>
          <w:color w:val="000000" w:themeColor="text1"/>
          <w:szCs w:val="24"/>
        </w:rPr>
        <w:t xml:space="preserve">används </w:t>
      </w:r>
      <w:r>
        <w:rPr>
          <w:rFonts w:asciiTheme="minorHAnsi" w:hAnsiTheme="minorHAnsi" w:cstheme="minorHAnsi"/>
          <w:color w:val="000000" w:themeColor="text1"/>
          <w:szCs w:val="24"/>
        </w:rPr>
        <w:t xml:space="preserve">med fördel </w:t>
      </w:r>
      <w:r w:rsidRPr="00B14D9E">
        <w:rPr>
          <w:rFonts w:asciiTheme="minorHAnsi" w:hAnsiTheme="minorHAnsi" w:cstheme="minorHAnsi"/>
          <w:color w:val="000000" w:themeColor="text1"/>
          <w:szCs w:val="24"/>
        </w:rPr>
        <w:t xml:space="preserve">inför </w:t>
      </w:r>
      <w:r>
        <w:rPr>
          <w:rFonts w:asciiTheme="minorHAnsi" w:hAnsiTheme="minorHAnsi" w:cstheme="minorHAnsi"/>
          <w:color w:val="000000" w:themeColor="text1"/>
          <w:szCs w:val="24"/>
        </w:rPr>
        <w:t>de</w:t>
      </w:r>
      <w:r w:rsidRPr="00B14D9E">
        <w:rPr>
          <w:rFonts w:asciiTheme="minorHAnsi" w:hAnsiTheme="minorHAnsi" w:cstheme="minorHAnsi"/>
          <w:color w:val="000000" w:themeColor="text1"/>
          <w:szCs w:val="24"/>
        </w:rPr>
        <w:t xml:space="preserve"> beslut som påverkar barnets livsvillkor</w:t>
      </w:r>
      <w:r>
        <w:rPr>
          <w:rFonts w:asciiTheme="minorHAnsi" w:hAnsiTheme="minorHAnsi" w:cstheme="minorHAnsi"/>
          <w:color w:val="000000" w:themeColor="text1"/>
          <w:szCs w:val="24"/>
        </w:rPr>
        <w:t xml:space="preserve"> och </w:t>
      </w:r>
      <w:r>
        <w:t>innehåller;</w:t>
      </w:r>
    </w:p>
    <w:p w:rsidR="00F827A2" w:rsidRDefault="00F827A2" w:rsidP="00F827A2">
      <w:pPr>
        <w:pStyle w:val="Brdtext"/>
        <w:numPr>
          <w:ilvl w:val="0"/>
          <w:numId w:val="16"/>
        </w:numPr>
        <w:spacing w:after="0"/>
      </w:pPr>
      <w:r>
        <w:t>Förslag på aktiviteter för arbete med barnrätt och ungdomsdemokrati</w:t>
      </w:r>
    </w:p>
    <w:p w:rsidR="00F827A2" w:rsidRDefault="00F827A2" w:rsidP="00F827A2">
      <w:pPr>
        <w:pStyle w:val="Brdtext"/>
        <w:numPr>
          <w:ilvl w:val="0"/>
          <w:numId w:val="16"/>
        </w:numPr>
        <w:spacing w:after="0"/>
      </w:pPr>
      <w:r>
        <w:t>Formulär för prövning av barnets bästa</w:t>
      </w:r>
    </w:p>
    <w:p w:rsidR="00F827A2" w:rsidRPr="00F827A2" w:rsidRDefault="00F827A2" w:rsidP="00F827A2">
      <w:pPr>
        <w:pStyle w:val="Brdtext"/>
        <w:numPr>
          <w:ilvl w:val="0"/>
          <w:numId w:val="16"/>
        </w:numPr>
        <w:spacing w:after="0"/>
        <w:rPr>
          <w:rFonts w:asciiTheme="minorHAnsi" w:hAnsiTheme="minorHAnsi" w:cstheme="minorHAnsi"/>
          <w:color w:val="000000" w:themeColor="text1"/>
          <w:szCs w:val="24"/>
        </w:rPr>
      </w:pPr>
      <w:r>
        <w:t>Barnkonsekvensanalys</w:t>
      </w:r>
    </w:p>
    <w:p w:rsidR="002B424A" w:rsidRPr="00AA3CE4" w:rsidRDefault="002B424A" w:rsidP="00981983">
      <w:pPr>
        <w:pStyle w:val="Rubrik1"/>
        <w:ind w:hanging="857"/>
      </w:pPr>
      <w:bookmarkStart w:id="20" w:name="_Toc31574418"/>
      <w:r w:rsidRPr="00AA3CE4">
        <w:t>Ansvar</w:t>
      </w:r>
      <w:bookmarkEnd w:id="20"/>
    </w:p>
    <w:p w:rsidR="00813D60" w:rsidRPr="00B14D9E" w:rsidRDefault="002B424A" w:rsidP="008F2BDC">
      <w:pPr>
        <w:pStyle w:val="Brdtext"/>
      </w:pPr>
      <w:r w:rsidRPr="00B14D9E">
        <w:t xml:space="preserve">Barn och ungdomars livsvillkor är ett kommungemensamt ansvar. Därför </w:t>
      </w:r>
      <w:r w:rsidR="0079011A">
        <w:t xml:space="preserve">är det viktigt att hela kommunhuskoncernen säkerställer att riktlinjen efterlevs. </w:t>
      </w:r>
      <w:r w:rsidRPr="00B14D9E">
        <w:t xml:space="preserve">Kommunstyrelsen har </w:t>
      </w:r>
      <w:r w:rsidR="00813D60">
        <w:t>ett</w:t>
      </w:r>
      <w:r w:rsidRPr="00B14D9E">
        <w:t xml:space="preserve"> övergripande samor</w:t>
      </w:r>
      <w:r w:rsidR="00813D60">
        <w:t xml:space="preserve">dningsansvar. </w:t>
      </w:r>
      <w:r w:rsidRPr="00B14D9E">
        <w:t>Varje nämnd och förvaltning har ansvar för att barnrätt- och ungdomsdemokratiarbete beaktas inom ansvarsområdet och ska se till att medarbetarna har god kunskap om barns rättigheter, förutsättningar och behov</w:t>
      </w:r>
      <w:r w:rsidR="00813D60">
        <w:t>.</w:t>
      </w:r>
      <w:r w:rsidR="001E5499">
        <w:t xml:space="preserve"> </w:t>
      </w:r>
      <w:r w:rsidR="001E5499">
        <w:rPr>
          <w:rFonts w:asciiTheme="minorHAnsi" w:hAnsiTheme="minorHAnsi" w:cstheme="minorHAnsi"/>
          <w:color w:val="000000" w:themeColor="text1"/>
          <w:szCs w:val="24"/>
        </w:rPr>
        <w:t>Åtgärder och aktiviteter som genomförts s</w:t>
      </w:r>
      <w:r w:rsidR="001E5499" w:rsidRPr="00B14D9E">
        <w:rPr>
          <w:rFonts w:asciiTheme="minorHAnsi" w:hAnsiTheme="minorHAnsi" w:cstheme="minorHAnsi"/>
          <w:color w:val="000000" w:themeColor="text1"/>
          <w:szCs w:val="24"/>
        </w:rPr>
        <w:t>ka årligen redovisas i samband me</w:t>
      </w:r>
      <w:r w:rsidR="001E5499">
        <w:rPr>
          <w:rFonts w:asciiTheme="minorHAnsi" w:hAnsiTheme="minorHAnsi" w:cstheme="minorHAnsi"/>
          <w:color w:val="000000" w:themeColor="text1"/>
          <w:szCs w:val="24"/>
        </w:rPr>
        <w:t>d bokslut.</w:t>
      </w:r>
    </w:p>
    <w:p w:rsidR="000D192B" w:rsidRPr="00AA3CE4" w:rsidRDefault="000D192B" w:rsidP="00981983">
      <w:pPr>
        <w:pStyle w:val="Rubrik1"/>
        <w:ind w:hanging="857"/>
      </w:pPr>
      <w:bookmarkStart w:id="21" w:name="_Toc31574419"/>
      <w:r w:rsidRPr="00AA3CE4">
        <w:t>Uppföljning</w:t>
      </w:r>
      <w:bookmarkEnd w:id="21"/>
    </w:p>
    <w:p w:rsidR="000D192B" w:rsidRDefault="000D192B" w:rsidP="00EC73D4">
      <w:pPr>
        <w:pStyle w:val="Brdtext"/>
        <w:spacing w:after="0"/>
        <w:rPr>
          <w:rFonts w:asciiTheme="minorHAnsi" w:hAnsiTheme="minorHAnsi" w:cstheme="minorHAnsi"/>
          <w:color w:val="000000" w:themeColor="text1"/>
          <w:szCs w:val="24"/>
        </w:rPr>
      </w:pPr>
      <w:r w:rsidRPr="00B14D9E">
        <w:rPr>
          <w:rFonts w:asciiTheme="minorHAnsi" w:hAnsiTheme="minorHAnsi" w:cstheme="minorHAnsi"/>
          <w:color w:val="000000" w:themeColor="text1"/>
          <w:szCs w:val="24"/>
        </w:rPr>
        <w:t>För att lyckas och nå våra mål behöver vi utvärdera vårt arbete och det kan göras på följande sätt:</w:t>
      </w:r>
    </w:p>
    <w:p w:rsidR="002D40F2" w:rsidRPr="00B14D9E" w:rsidRDefault="002D40F2" w:rsidP="00EC73D4">
      <w:pPr>
        <w:pStyle w:val="Brdtext"/>
        <w:spacing w:after="0"/>
        <w:rPr>
          <w:rFonts w:asciiTheme="minorHAnsi" w:hAnsiTheme="minorHAnsi" w:cstheme="minorHAnsi"/>
          <w:color w:val="000000" w:themeColor="text1"/>
          <w:szCs w:val="24"/>
        </w:rPr>
      </w:pPr>
    </w:p>
    <w:p w:rsidR="001E5499" w:rsidRDefault="001E5499" w:rsidP="00F827A2">
      <w:pPr>
        <w:pStyle w:val="Brdtext"/>
        <w:numPr>
          <w:ilvl w:val="0"/>
          <w:numId w:val="23"/>
        </w:numPr>
        <w:spacing w:after="0"/>
        <w:rPr>
          <w:rFonts w:asciiTheme="minorHAnsi" w:hAnsiTheme="minorHAnsi" w:cstheme="minorHAnsi"/>
          <w:color w:val="000000" w:themeColor="text1"/>
          <w:szCs w:val="24"/>
        </w:rPr>
      </w:pPr>
      <w:r>
        <w:rPr>
          <w:rFonts w:asciiTheme="minorHAnsi" w:hAnsiTheme="minorHAnsi" w:cstheme="minorHAnsi"/>
          <w:color w:val="000000" w:themeColor="text1"/>
          <w:szCs w:val="24"/>
        </w:rPr>
        <w:t>Arbetet</w:t>
      </w:r>
      <w:r w:rsidR="002D40F2">
        <w:rPr>
          <w:rFonts w:asciiTheme="minorHAnsi" w:hAnsiTheme="minorHAnsi" w:cstheme="minorHAnsi"/>
          <w:color w:val="000000" w:themeColor="text1"/>
          <w:szCs w:val="24"/>
        </w:rPr>
        <w:t xml:space="preserve"> med barnrätt</w:t>
      </w:r>
      <w:r w:rsidR="000D192B" w:rsidRPr="00B14D9E">
        <w:rPr>
          <w:rFonts w:asciiTheme="minorHAnsi" w:hAnsiTheme="minorHAnsi" w:cstheme="minorHAnsi"/>
          <w:color w:val="000000" w:themeColor="text1"/>
          <w:szCs w:val="24"/>
        </w:rPr>
        <w:t xml:space="preserve"> och ungdomsdemokrati i </w:t>
      </w:r>
      <w:r w:rsidR="002D40F2">
        <w:rPr>
          <w:rFonts w:asciiTheme="minorHAnsi" w:hAnsiTheme="minorHAnsi" w:cstheme="minorHAnsi"/>
          <w:color w:val="000000" w:themeColor="text1"/>
          <w:szCs w:val="24"/>
        </w:rPr>
        <w:t>Kramfors</w:t>
      </w:r>
      <w:r w:rsidR="000D192B" w:rsidRPr="00B14D9E">
        <w:rPr>
          <w:rFonts w:asciiTheme="minorHAnsi" w:hAnsiTheme="minorHAnsi" w:cstheme="minorHAnsi"/>
          <w:color w:val="000000" w:themeColor="text1"/>
          <w:szCs w:val="24"/>
        </w:rPr>
        <w:t xml:space="preserve"> kommun</w:t>
      </w:r>
      <w:r>
        <w:rPr>
          <w:rFonts w:asciiTheme="minorHAnsi" w:hAnsiTheme="minorHAnsi" w:cstheme="minorHAnsi"/>
          <w:color w:val="000000" w:themeColor="text1"/>
          <w:szCs w:val="24"/>
        </w:rPr>
        <w:t xml:space="preserve"> utvärderas 2022.</w:t>
      </w:r>
    </w:p>
    <w:p w:rsidR="001E5499" w:rsidRDefault="001E5499" w:rsidP="00F827A2">
      <w:pPr>
        <w:pStyle w:val="Brdtext"/>
        <w:numPr>
          <w:ilvl w:val="0"/>
          <w:numId w:val="23"/>
        </w:numPr>
        <w:spacing w:after="0"/>
        <w:rPr>
          <w:rFonts w:asciiTheme="minorHAnsi" w:hAnsiTheme="minorHAnsi" w:cstheme="minorHAnsi"/>
          <w:color w:val="000000" w:themeColor="text1"/>
          <w:szCs w:val="24"/>
        </w:rPr>
      </w:pPr>
      <w:r>
        <w:rPr>
          <w:rFonts w:asciiTheme="minorHAnsi" w:hAnsiTheme="minorHAnsi" w:cstheme="minorHAnsi"/>
          <w:color w:val="000000" w:themeColor="text1"/>
          <w:szCs w:val="24"/>
        </w:rPr>
        <w:t>Kommunhuskoncernens verksamhetsplaner ska innehålla aktiviteter som främjar barnets rättigheter.</w:t>
      </w:r>
    </w:p>
    <w:p w:rsidR="001E5499" w:rsidRPr="002D40F2" w:rsidRDefault="001E5499" w:rsidP="00F827A2">
      <w:pPr>
        <w:pStyle w:val="Brdtext"/>
        <w:numPr>
          <w:ilvl w:val="0"/>
          <w:numId w:val="23"/>
        </w:numPr>
        <w:spacing w:after="0"/>
      </w:pPr>
      <w:r>
        <w:rPr>
          <w:rFonts w:asciiTheme="minorHAnsi" w:hAnsiTheme="minorHAnsi" w:cstheme="minorHAnsi"/>
          <w:color w:val="000000" w:themeColor="text1"/>
          <w:szCs w:val="24"/>
        </w:rPr>
        <w:t>Åtgärder och aktiviteter som genomförts s</w:t>
      </w:r>
      <w:r w:rsidRPr="00B14D9E">
        <w:rPr>
          <w:rFonts w:asciiTheme="minorHAnsi" w:hAnsiTheme="minorHAnsi" w:cstheme="minorHAnsi"/>
          <w:color w:val="000000" w:themeColor="text1"/>
          <w:szCs w:val="24"/>
        </w:rPr>
        <w:t>ka årligen redovisas i samband me</w:t>
      </w:r>
      <w:r>
        <w:rPr>
          <w:rFonts w:asciiTheme="minorHAnsi" w:hAnsiTheme="minorHAnsi" w:cstheme="minorHAnsi"/>
          <w:color w:val="000000" w:themeColor="text1"/>
          <w:szCs w:val="24"/>
        </w:rPr>
        <w:t>d bokslut.</w:t>
      </w:r>
    </w:p>
    <w:p w:rsidR="002D40F2" w:rsidRDefault="002D40F2" w:rsidP="00F827A2">
      <w:pPr>
        <w:pStyle w:val="Brdtext"/>
        <w:numPr>
          <w:ilvl w:val="0"/>
          <w:numId w:val="23"/>
        </w:numPr>
        <w:spacing w:after="0"/>
        <w:rPr>
          <w:rFonts w:asciiTheme="minorHAnsi" w:hAnsiTheme="minorHAnsi" w:cstheme="minorHAnsi"/>
          <w:color w:val="000000" w:themeColor="text1"/>
          <w:szCs w:val="24"/>
        </w:rPr>
      </w:pPr>
      <w:r>
        <w:rPr>
          <w:rFonts w:asciiTheme="minorHAnsi" w:hAnsiTheme="minorHAnsi" w:cstheme="minorHAnsi"/>
          <w:color w:val="000000" w:themeColor="text1"/>
          <w:szCs w:val="24"/>
        </w:rPr>
        <w:t>Varje verksamhets b</w:t>
      </w:r>
      <w:r w:rsidRPr="00B14D9E">
        <w:rPr>
          <w:rFonts w:asciiTheme="minorHAnsi" w:hAnsiTheme="minorHAnsi" w:cstheme="minorHAnsi"/>
          <w:color w:val="000000" w:themeColor="text1"/>
          <w:szCs w:val="24"/>
        </w:rPr>
        <w:t>eslut och åtgärder som rör barn ska följas upp och utvärderas utifrån ett barnrättsperspektiv.</w:t>
      </w:r>
    </w:p>
    <w:p w:rsidR="001E5499" w:rsidRPr="009327C8" w:rsidRDefault="001E5499" w:rsidP="00F827A2">
      <w:pPr>
        <w:pStyle w:val="Brdtext"/>
        <w:numPr>
          <w:ilvl w:val="0"/>
          <w:numId w:val="23"/>
        </w:numPr>
        <w:spacing w:after="0"/>
        <w:ind w:left="714" w:hanging="357"/>
        <w:contextualSpacing/>
      </w:pPr>
      <w:r w:rsidRPr="00B14D9E">
        <w:rPr>
          <w:rFonts w:asciiTheme="minorHAnsi" w:hAnsiTheme="minorHAnsi" w:cstheme="minorHAnsi"/>
          <w:color w:val="000000" w:themeColor="text1"/>
          <w:szCs w:val="24"/>
        </w:rPr>
        <w:t xml:space="preserve">Antal beslut som </w:t>
      </w:r>
      <w:r w:rsidRPr="001E5499">
        <w:rPr>
          <w:rFonts w:asciiTheme="minorHAnsi" w:hAnsiTheme="minorHAnsi" w:cstheme="minorHAnsi"/>
          <w:color w:val="000000" w:themeColor="text1"/>
          <w:szCs w:val="24"/>
        </w:rPr>
        <w:t xml:space="preserve">föranletts </w:t>
      </w:r>
      <w:r w:rsidRPr="00B14D9E">
        <w:rPr>
          <w:rFonts w:asciiTheme="minorHAnsi" w:hAnsiTheme="minorHAnsi" w:cstheme="minorHAnsi"/>
          <w:color w:val="000000" w:themeColor="text1"/>
          <w:szCs w:val="24"/>
        </w:rPr>
        <w:t xml:space="preserve">av </w:t>
      </w:r>
      <w:r w:rsidR="002D40F2">
        <w:rPr>
          <w:rFonts w:asciiTheme="minorHAnsi" w:hAnsiTheme="minorHAnsi" w:cstheme="minorHAnsi"/>
          <w:color w:val="000000" w:themeColor="text1"/>
          <w:szCs w:val="24"/>
        </w:rPr>
        <w:t xml:space="preserve">en </w:t>
      </w:r>
      <w:r w:rsidRPr="00B14D9E">
        <w:rPr>
          <w:rFonts w:asciiTheme="minorHAnsi" w:hAnsiTheme="minorHAnsi" w:cstheme="minorHAnsi"/>
          <w:color w:val="000000" w:themeColor="text1"/>
          <w:szCs w:val="24"/>
        </w:rPr>
        <w:t xml:space="preserve">barnkonsekvensanalys ska redovisas.  </w:t>
      </w:r>
      <w:r w:rsidR="002D40F2">
        <w:rPr>
          <w:rFonts w:asciiTheme="minorHAnsi" w:hAnsiTheme="minorHAnsi" w:cstheme="minorHAnsi"/>
          <w:color w:val="000000" w:themeColor="text1"/>
          <w:szCs w:val="24"/>
        </w:rPr>
        <w:t xml:space="preserve"> </w:t>
      </w:r>
    </w:p>
    <w:p w:rsidR="009327C8" w:rsidRPr="001E5499" w:rsidRDefault="009327C8" w:rsidP="00F578A9">
      <w:pPr>
        <w:pStyle w:val="Brdtext"/>
        <w:numPr>
          <w:ilvl w:val="0"/>
          <w:numId w:val="23"/>
        </w:numPr>
        <w:spacing w:after="0"/>
        <w:ind w:left="714"/>
        <w:contextualSpacing/>
      </w:pPr>
      <w:r w:rsidRPr="008F2BDC">
        <w:t xml:space="preserve">FN:s barnrättskommitté granskar hur länderna följer en konvention och ger kritik och rekommendationer. Kramfors kommun ska </w:t>
      </w:r>
      <w:r>
        <w:t>vara uppdaterad på</w:t>
      </w:r>
      <w:r w:rsidRPr="008F2BDC">
        <w:t xml:space="preserve"> de rekommendationer Sverige får och </w:t>
      </w:r>
      <w:r>
        <w:t xml:space="preserve">prioritera </w:t>
      </w:r>
      <w:r w:rsidRPr="008F2BDC">
        <w:t xml:space="preserve">det som är </w:t>
      </w:r>
      <w:r w:rsidR="00230615">
        <w:t>av vikt</w:t>
      </w:r>
      <w:r w:rsidRPr="008F2BDC">
        <w:t xml:space="preserve"> för att utveckla barnrättsarbetet.</w:t>
      </w:r>
      <w:r>
        <w:t xml:space="preserve"> </w:t>
      </w:r>
    </w:p>
    <w:sectPr w:rsidR="009327C8" w:rsidRPr="001E5499" w:rsidSect="008F0A69">
      <w:headerReference w:type="even" r:id="rId17"/>
      <w:headerReference w:type="default" r:id="rId18"/>
      <w:footerReference w:type="default" r:id="rId19"/>
      <w:headerReference w:type="first" r:id="rId20"/>
      <w:pgSz w:w="11906" w:h="16838" w:code="9"/>
      <w:pgMar w:top="1134" w:right="2041" w:bottom="397" w:left="2438"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73" w:rsidRDefault="00B27C73" w:rsidP="00A80039">
      <w:pPr>
        <w:pStyle w:val="Tabellinnehll"/>
      </w:pPr>
      <w:r>
        <w:separator/>
      </w:r>
    </w:p>
  </w:endnote>
  <w:endnote w:type="continuationSeparator" w:id="0">
    <w:p w:rsidR="00B27C73" w:rsidRDefault="00B27C7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AB" w:rsidRDefault="007D39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73" w:rsidRPr="00A211D8" w:rsidRDefault="007D39AB" w:rsidP="00BB34A6">
    <w:pPr>
      <w:pStyle w:val="Uppdragsgivare"/>
      <w:spacing w:before="240"/>
      <w:rPr>
        <w:b w:val="0"/>
      </w:rPr>
    </w:pPr>
    <w:r>
      <w:rPr>
        <w:noProof/>
      </w:rPr>
      <w:pict w14:anchorId="224A1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64345" o:spid="_x0000_s2056" type="#_x0000_t75" style="position:absolute;left:0;text-align:left;margin-left:58.9pt;margin-top:485.45pt;width:436.45pt;height:168.45pt;z-index:-251656192;mso-position-horizontal-relative:margin;mso-position-vertical-relative:margin" o:allowincell="f">
          <v:imagedata r:id="rId1" o:title="KK_dekor_fagel_1_RGB" gain=".5" blacklevel=".25" grayscale="t"/>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AB" w:rsidRDefault="007D39A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73" w:rsidRPr="0010462E" w:rsidRDefault="00B27C73" w:rsidP="00A07459">
    <w:pPr>
      <w:pStyle w:val="Sidfot"/>
      <w:ind w:left="-130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73" w:rsidRDefault="00B27C73" w:rsidP="00A80039">
      <w:pPr>
        <w:pStyle w:val="Tabellinnehll"/>
      </w:pPr>
      <w:r>
        <w:separator/>
      </w:r>
    </w:p>
  </w:footnote>
  <w:footnote w:type="continuationSeparator" w:id="0">
    <w:p w:rsidR="00B27C73" w:rsidRDefault="00B27C7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73" w:rsidRDefault="007D39AB">
    <w:pPr>
      <w:pStyle w:val="Sidhuvud"/>
    </w:pPr>
    <w:r>
      <w:rPr>
        <w:noProof/>
      </w:rPr>
      <w:pict w14:anchorId="2106F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64344" o:spid="_x0000_s2055" type="#_x0000_t75" style="position:absolute;margin-left:0;margin-top:0;width:436.45pt;height:168.45pt;z-index:-251657216;mso-position-horizontal:center;mso-position-horizontal-relative:margin;mso-position-vertical:center;mso-position-vertical-relative:margin" o:allowincell="f">
          <v:imagedata r:id="rId1" o:title="KK_dekor_fagel_1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AB" w:rsidRDefault="007D39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73" w:rsidRDefault="007D39AB">
    <w:pPr>
      <w:pStyle w:val="Sidhuvud"/>
    </w:pPr>
    <w:r>
      <w:rPr>
        <w:noProof/>
      </w:rPr>
      <w:pict w14:anchorId="0E783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64343" o:spid="_x0000_s2054" type="#_x0000_t75" style="position:absolute;margin-left:0;margin-top:0;width:436.45pt;height:168.45pt;z-index:-251658240;mso-position-horizontal:center;mso-position-horizontal-relative:margin;mso-position-vertical:center;mso-position-vertical-relative:margin" o:allowincell="f">
          <v:imagedata r:id="rId1" o:title="KK_dekor_fagel_1_RGB"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73" w:rsidRDefault="007D39AB">
    <w:pPr>
      <w:pStyle w:val="Sidhuvud"/>
    </w:pPr>
    <w:r>
      <w:rPr>
        <w:noProof/>
      </w:rPr>
      <w:pict w14:anchorId="34BD9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64347" o:spid="_x0000_s2058" type="#_x0000_t75" style="position:absolute;margin-left:0;margin-top:0;width:436.45pt;height:168.45pt;z-index:-251654144;mso-position-horizontal:center;mso-position-horizontal-relative:margin;mso-position-vertical:center;mso-position-vertical-relative:margin" o:allowincell="f">
          <v:imagedata r:id="rId1" o:title="KK_dekor_fagel_1_RGB"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27C73" w:rsidRPr="00BA066B" w:rsidTr="008D077C">
      <w:trPr>
        <w:cantSplit/>
        <w:trHeight w:val="480"/>
      </w:trPr>
      <w:sdt>
        <w:sdtPr>
          <w:alias w:val="Företag"/>
          <w:tag w:val=""/>
          <w:id w:val="159822035"/>
          <w:dataBinding w:prefixMappings="xmlns:ns0='http://schemas.openxmlformats.org/officeDocument/2006/extended-properties' " w:xpath="/ns0:Properties[1]/ns0:Company[1]" w:storeItemID="{6668398D-A668-4E3E-A5EB-62B293D839F1}"/>
          <w:text/>
        </w:sdtPr>
        <w:sdtEndPr/>
        <w:sdtContent>
          <w:tc>
            <w:tcPr>
              <w:tcW w:w="5216" w:type="dxa"/>
            </w:tcPr>
            <w:p w:rsidR="00B27C73" w:rsidRPr="00D20AC8" w:rsidRDefault="00B27C73" w:rsidP="008D077C">
              <w:pPr>
                <w:pStyle w:val="Sidhuvud"/>
                <w:spacing w:before="220"/>
              </w:pPr>
              <w:r>
                <w:t>Kramfors kommun</w:t>
              </w:r>
            </w:p>
          </w:tc>
        </w:sdtContent>
      </w:sdt>
      <w:tc>
        <w:tcPr>
          <w:tcW w:w="1956" w:type="dxa"/>
        </w:tcPr>
        <w:sdt>
          <w:sdtPr>
            <w:alias w:val="Datum ledtext"/>
            <w:tag w:val="Vårt datum ledtext"/>
            <w:id w:val="-76059403"/>
            <w:dataBinding w:xpath="/FORMsoft[1]/LabelOurDate[1]" w:storeItemID="{0C51AE3A-97AB-4E59-8CBD-BD8F06016390}"/>
            <w:text/>
          </w:sdtPr>
          <w:sdtEndPr/>
          <w:sdtContent>
            <w:p w:rsidR="00B27C73" w:rsidRPr="00232041" w:rsidRDefault="00B27C73" w:rsidP="008D077C">
              <w:pPr>
                <w:pStyle w:val="Sidhuvudledtext"/>
              </w:pPr>
              <w:r>
                <w:t>Datum</w:t>
              </w:r>
            </w:p>
          </w:sdtContent>
        </w:sdt>
        <w:sdt>
          <w:sdtPr>
            <w:alias w:val="Datum"/>
            <w:tag w:val="Vårt datum"/>
            <w:id w:val="1112931817"/>
            <w:dataBinding w:xpath="/FORMsoft[1]/OurDate[1]" w:storeItemID="{0C51AE3A-97AB-4E59-8CBD-BD8F06016390}"/>
            <w:text/>
          </w:sdtPr>
          <w:sdtEndPr/>
          <w:sdtContent>
            <w:p w:rsidR="00B27C73" w:rsidRPr="00BA066B" w:rsidRDefault="00B27C73" w:rsidP="008D077C">
              <w:pPr>
                <w:pStyle w:val="Sidhuvud"/>
              </w:pPr>
              <w:r>
                <w:t>2020-01-17</w:t>
              </w:r>
            </w:p>
          </w:sdtContent>
        </w:sdt>
      </w:tc>
      <w:tc>
        <w:tcPr>
          <w:tcW w:w="1956" w:type="dxa"/>
        </w:tcPr>
        <w:sdt>
          <w:sdtPr>
            <w:alias w:val="Diarienummer ledtext"/>
            <w:tag w:val="Vår referens ledtext"/>
            <w:id w:val="1119961228"/>
            <w:dataBinding w:xpath="/FORMsoft[1]/LabelOurReference[1]" w:storeItemID="{0C51AE3A-97AB-4E59-8CBD-BD8F06016390}"/>
            <w:text/>
          </w:sdtPr>
          <w:sdtEndPr/>
          <w:sdtContent>
            <w:p w:rsidR="00B27C73" w:rsidRPr="00232041" w:rsidRDefault="00B27C73" w:rsidP="008D077C">
              <w:pPr>
                <w:pStyle w:val="Sidhuvudledtext"/>
              </w:pPr>
              <w:r>
                <w:t>Diarienummer</w:t>
              </w:r>
            </w:p>
          </w:sdtContent>
        </w:sdt>
        <w:sdt>
          <w:sdtPr>
            <w:alias w:val="Diarienummer"/>
            <w:tag w:val="Vår referens"/>
            <w:id w:val="-2132077363"/>
            <w:dataBinding w:xpath="/FORMsoft[1]/OurReference[1]" w:storeItemID="{0C51AE3A-97AB-4E59-8CBD-BD8F06016390}"/>
            <w:text/>
          </w:sdtPr>
          <w:sdtEndPr/>
          <w:sdtContent>
            <w:p w:rsidR="00B27C73" w:rsidRPr="00BA066B" w:rsidRDefault="00B27C73" w:rsidP="008D077C">
              <w:pPr>
                <w:pStyle w:val="Sidhuvud"/>
              </w:pPr>
              <w:r>
                <w:t>KS 2019/588</w:t>
              </w:r>
            </w:p>
          </w:sdtContent>
        </w:sdt>
      </w:tc>
      <w:tc>
        <w:tcPr>
          <w:tcW w:w="1304" w:type="dxa"/>
        </w:tcPr>
        <w:sdt>
          <w:sdtPr>
            <w:rPr>
              <w:rStyle w:val="Sidnummer"/>
            </w:rPr>
            <w:alias w:val="Sida ledtext"/>
            <w:tag w:val="Sida ledtext"/>
            <w:id w:val="1502001359"/>
            <w:dataBinding w:xpath="/FORMsoft[1]/LabelPage[1]" w:storeItemID="{0C51AE3A-97AB-4E59-8CBD-BD8F06016390}"/>
            <w:text/>
          </w:sdtPr>
          <w:sdtEndPr>
            <w:rPr>
              <w:rStyle w:val="Sidnummer"/>
            </w:rPr>
          </w:sdtEndPr>
          <w:sdtContent>
            <w:p w:rsidR="00B27C73" w:rsidRPr="00A52460" w:rsidRDefault="00B27C73" w:rsidP="008D077C">
              <w:pPr>
                <w:pStyle w:val="Sidhuvudledtext"/>
                <w:rPr>
                  <w:rStyle w:val="Sidnummer"/>
                </w:rPr>
              </w:pPr>
              <w:r>
                <w:rPr>
                  <w:rStyle w:val="Sidnummer"/>
                </w:rPr>
                <w:t>Sida</w:t>
              </w:r>
            </w:p>
          </w:sdtContent>
        </w:sdt>
        <w:p w:rsidR="00B27C73" w:rsidRPr="00BA066B" w:rsidRDefault="00B27C73" w:rsidP="008D077C">
          <w:pPr>
            <w:pStyle w:val="Sidhuvud"/>
          </w:pPr>
          <w:r>
            <w:rPr>
              <w:rStyle w:val="Sidnummer"/>
            </w:rPr>
            <w:fldChar w:fldCharType="begin"/>
          </w:r>
          <w:r>
            <w:rPr>
              <w:rStyle w:val="Sidnummer"/>
            </w:rPr>
            <w:instrText xml:space="preserve"> PAGE </w:instrText>
          </w:r>
          <w:r>
            <w:rPr>
              <w:rStyle w:val="Sidnummer"/>
            </w:rPr>
            <w:fldChar w:fldCharType="separate"/>
          </w:r>
          <w:r w:rsidR="007D39AB">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D39AB">
            <w:rPr>
              <w:rStyle w:val="Sidnummer"/>
              <w:noProof/>
            </w:rPr>
            <w:t>2</w:t>
          </w:r>
          <w:r w:rsidRPr="00BA066B">
            <w:rPr>
              <w:rStyle w:val="Sidnummer"/>
            </w:rPr>
            <w:fldChar w:fldCharType="end"/>
          </w:r>
          <w:r w:rsidRPr="00BA066B">
            <w:rPr>
              <w:rStyle w:val="Sidnummer"/>
            </w:rPr>
            <w:t>)</w:t>
          </w:r>
        </w:p>
      </w:tc>
    </w:tr>
  </w:tbl>
  <w:p w:rsidR="00B27C73" w:rsidRDefault="00B27C73" w:rsidP="00750573">
    <w:pPr>
      <w:pStyle w:val="Sidhuvud"/>
      <w:spacing w:after="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73" w:rsidRDefault="007D39AB">
    <w:pPr>
      <w:pStyle w:val="Sidhuvud"/>
    </w:pPr>
    <w:r>
      <w:rPr>
        <w:noProof/>
      </w:rPr>
      <w:pict w14:anchorId="67DF7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64346" o:spid="_x0000_s2057" type="#_x0000_t75" style="position:absolute;margin-left:0;margin-top:0;width:436.45pt;height:168.45pt;z-index:-251655168;mso-position-horizontal:center;mso-position-horizontal-relative:margin;mso-position-vertical:center;mso-position-vertical-relative:margin" o:allowincell="f">
          <v:imagedata r:id="rId1" o:title="KK_dekor_fagel_1_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2F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B42E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0434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EE8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EA95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44C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18C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D015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D4D1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CA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85529"/>
    <w:multiLevelType w:val="hybridMultilevel"/>
    <w:tmpl w:val="97AA03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EEA64E3"/>
    <w:multiLevelType w:val="hybridMultilevel"/>
    <w:tmpl w:val="8432F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E909E7"/>
    <w:multiLevelType w:val="multilevel"/>
    <w:tmpl w:val="FF7276EA"/>
    <w:lvl w:ilvl="0">
      <w:start w:val="1"/>
      <w:numFmt w:val="decimal"/>
      <w:pStyle w:val="Rubrik1"/>
      <w:lvlText w:val="%1"/>
      <w:lvlJc w:val="left"/>
      <w:pPr>
        <w:ind w:left="857" w:hanging="432"/>
      </w:pPr>
      <w:rPr>
        <w:rFonts w:hint="default"/>
      </w:rPr>
    </w:lvl>
    <w:lvl w:ilvl="1">
      <w:start w:val="1"/>
      <w:numFmt w:val="decimal"/>
      <w:pStyle w:val="Rubrik2"/>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B2522E0"/>
    <w:multiLevelType w:val="hybridMultilevel"/>
    <w:tmpl w:val="A9F22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6F6107"/>
    <w:multiLevelType w:val="hybridMultilevel"/>
    <w:tmpl w:val="49269EA2"/>
    <w:lvl w:ilvl="0" w:tplc="1FB4AECA">
      <w:start w:val="1"/>
      <w:numFmt w:val="bullet"/>
      <w:lvlText w:val="•"/>
      <w:lvlJc w:val="left"/>
      <w:pPr>
        <w:tabs>
          <w:tab w:val="num" w:pos="720"/>
        </w:tabs>
        <w:ind w:left="720" w:hanging="360"/>
      </w:pPr>
      <w:rPr>
        <w:rFonts w:ascii="Arial" w:hAnsi="Arial" w:hint="default"/>
      </w:rPr>
    </w:lvl>
    <w:lvl w:ilvl="1" w:tplc="016868CA" w:tentative="1">
      <w:start w:val="1"/>
      <w:numFmt w:val="bullet"/>
      <w:lvlText w:val="•"/>
      <w:lvlJc w:val="left"/>
      <w:pPr>
        <w:tabs>
          <w:tab w:val="num" w:pos="1440"/>
        </w:tabs>
        <w:ind w:left="1440" w:hanging="360"/>
      </w:pPr>
      <w:rPr>
        <w:rFonts w:ascii="Arial" w:hAnsi="Arial" w:hint="default"/>
      </w:rPr>
    </w:lvl>
    <w:lvl w:ilvl="2" w:tplc="9942FEFA" w:tentative="1">
      <w:start w:val="1"/>
      <w:numFmt w:val="bullet"/>
      <w:lvlText w:val="•"/>
      <w:lvlJc w:val="left"/>
      <w:pPr>
        <w:tabs>
          <w:tab w:val="num" w:pos="2160"/>
        </w:tabs>
        <w:ind w:left="2160" w:hanging="360"/>
      </w:pPr>
      <w:rPr>
        <w:rFonts w:ascii="Arial" w:hAnsi="Arial" w:hint="default"/>
      </w:rPr>
    </w:lvl>
    <w:lvl w:ilvl="3" w:tplc="7BB085D8" w:tentative="1">
      <w:start w:val="1"/>
      <w:numFmt w:val="bullet"/>
      <w:lvlText w:val="•"/>
      <w:lvlJc w:val="left"/>
      <w:pPr>
        <w:tabs>
          <w:tab w:val="num" w:pos="2880"/>
        </w:tabs>
        <w:ind w:left="2880" w:hanging="360"/>
      </w:pPr>
      <w:rPr>
        <w:rFonts w:ascii="Arial" w:hAnsi="Arial" w:hint="default"/>
      </w:rPr>
    </w:lvl>
    <w:lvl w:ilvl="4" w:tplc="1F9267B6" w:tentative="1">
      <w:start w:val="1"/>
      <w:numFmt w:val="bullet"/>
      <w:lvlText w:val="•"/>
      <w:lvlJc w:val="left"/>
      <w:pPr>
        <w:tabs>
          <w:tab w:val="num" w:pos="3600"/>
        </w:tabs>
        <w:ind w:left="3600" w:hanging="360"/>
      </w:pPr>
      <w:rPr>
        <w:rFonts w:ascii="Arial" w:hAnsi="Arial" w:hint="default"/>
      </w:rPr>
    </w:lvl>
    <w:lvl w:ilvl="5" w:tplc="3EEE8054" w:tentative="1">
      <w:start w:val="1"/>
      <w:numFmt w:val="bullet"/>
      <w:lvlText w:val="•"/>
      <w:lvlJc w:val="left"/>
      <w:pPr>
        <w:tabs>
          <w:tab w:val="num" w:pos="4320"/>
        </w:tabs>
        <w:ind w:left="4320" w:hanging="360"/>
      </w:pPr>
      <w:rPr>
        <w:rFonts w:ascii="Arial" w:hAnsi="Arial" w:hint="default"/>
      </w:rPr>
    </w:lvl>
    <w:lvl w:ilvl="6" w:tplc="7F2888FC" w:tentative="1">
      <w:start w:val="1"/>
      <w:numFmt w:val="bullet"/>
      <w:lvlText w:val="•"/>
      <w:lvlJc w:val="left"/>
      <w:pPr>
        <w:tabs>
          <w:tab w:val="num" w:pos="5040"/>
        </w:tabs>
        <w:ind w:left="5040" w:hanging="360"/>
      </w:pPr>
      <w:rPr>
        <w:rFonts w:ascii="Arial" w:hAnsi="Arial" w:hint="default"/>
      </w:rPr>
    </w:lvl>
    <w:lvl w:ilvl="7" w:tplc="BAF0F830" w:tentative="1">
      <w:start w:val="1"/>
      <w:numFmt w:val="bullet"/>
      <w:lvlText w:val="•"/>
      <w:lvlJc w:val="left"/>
      <w:pPr>
        <w:tabs>
          <w:tab w:val="num" w:pos="5760"/>
        </w:tabs>
        <w:ind w:left="5760" w:hanging="360"/>
      </w:pPr>
      <w:rPr>
        <w:rFonts w:ascii="Arial" w:hAnsi="Arial" w:hint="default"/>
      </w:rPr>
    </w:lvl>
    <w:lvl w:ilvl="8" w:tplc="0A325B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B11901"/>
    <w:multiLevelType w:val="hybridMultilevel"/>
    <w:tmpl w:val="CF683FB4"/>
    <w:lvl w:ilvl="0" w:tplc="278A6042">
      <w:start w:val="1"/>
      <w:numFmt w:val="bullet"/>
      <w:lvlText w:val="•"/>
      <w:lvlJc w:val="left"/>
      <w:pPr>
        <w:tabs>
          <w:tab w:val="num" w:pos="720"/>
        </w:tabs>
        <w:ind w:left="720" w:hanging="360"/>
      </w:pPr>
      <w:rPr>
        <w:rFonts w:ascii="Arial" w:hAnsi="Arial" w:hint="default"/>
      </w:rPr>
    </w:lvl>
    <w:lvl w:ilvl="1" w:tplc="4D38C8C4" w:tentative="1">
      <w:start w:val="1"/>
      <w:numFmt w:val="bullet"/>
      <w:lvlText w:val="•"/>
      <w:lvlJc w:val="left"/>
      <w:pPr>
        <w:tabs>
          <w:tab w:val="num" w:pos="1440"/>
        </w:tabs>
        <w:ind w:left="1440" w:hanging="360"/>
      </w:pPr>
      <w:rPr>
        <w:rFonts w:ascii="Arial" w:hAnsi="Arial" w:hint="default"/>
      </w:rPr>
    </w:lvl>
    <w:lvl w:ilvl="2" w:tplc="9CE6D020" w:tentative="1">
      <w:start w:val="1"/>
      <w:numFmt w:val="bullet"/>
      <w:lvlText w:val="•"/>
      <w:lvlJc w:val="left"/>
      <w:pPr>
        <w:tabs>
          <w:tab w:val="num" w:pos="2160"/>
        </w:tabs>
        <w:ind w:left="2160" w:hanging="360"/>
      </w:pPr>
      <w:rPr>
        <w:rFonts w:ascii="Arial" w:hAnsi="Arial" w:hint="default"/>
      </w:rPr>
    </w:lvl>
    <w:lvl w:ilvl="3" w:tplc="F5008E4C" w:tentative="1">
      <w:start w:val="1"/>
      <w:numFmt w:val="bullet"/>
      <w:lvlText w:val="•"/>
      <w:lvlJc w:val="left"/>
      <w:pPr>
        <w:tabs>
          <w:tab w:val="num" w:pos="2880"/>
        </w:tabs>
        <w:ind w:left="2880" w:hanging="360"/>
      </w:pPr>
      <w:rPr>
        <w:rFonts w:ascii="Arial" w:hAnsi="Arial" w:hint="default"/>
      </w:rPr>
    </w:lvl>
    <w:lvl w:ilvl="4" w:tplc="6D60766C" w:tentative="1">
      <w:start w:val="1"/>
      <w:numFmt w:val="bullet"/>
      <w:lvlText w:val="•"/>
      <w:lvlJc w:val="left"/>
      <w:pPr>
        <w:tabs>
          <w:tab w:val="num" w:pos="3600"/>
        </w:tabs>
        <w:ind w:left="3600" w:hanging="360"/>
      </w:pPr>
      <w:rPr>
        <w:rFonts w:ascii="Arial" w:hAnsi="Arial" w:hint="default"/>
      </w:rPr>
    </w:lvl>
    <w:lvl w:ilvl="5" w:tplc="8018BC38" w:tentative="1">
      <w:start w:val="1"/>
      <w:numFmt w:val="bullet"/>
      <w:lvlText w:val="•"/>
      <w:lvlJc w:val="left"/>
      <w:pPr>
        <w:tabs>
          <w:tab w:val="num" w:pos="4320"/>
        </w:tabs>
        <w:ind w:left="4320" w:hanging="360"/>
      </w:pPr>
      <w:rPr>
        <w:rFonts w:ascii="Arial" w:hAnsi="Arial" w:hint="default"/>
      </w:rPr>
    </w:lvl>
    <w:lvl w:ilvl="6" w:tplc="269A3934" w:tentative="1">
      <w:start w:val="1"/>
      <w:numFmt w:val="bullet"/>
      <w:lvlText w:val="•"/>
      <w:lvlJc w:val="left"/>
      <w:pPr>
        <w:tabs>
          <w:tab w:val="num" w:pos="5040"/>
        </w:tabs>
        <w:ind w:left="5040" w:hanging="360"/>
      </w:pPr>
      <w:rPr>
        <w:rFonts w:ascii="Arial" w:hAnsi="Arial" w:hint="default"/>
      </w:rPr>
    </w:lvl>
    <w:lvl w:ilvl="7" w:tplc="DBD65E0A" w:tentative="1">
      <w:start w:val="1"/>
      <w:numFmt w:val="bullet"/>
      <w:lvlText w:val="•"/>
      <w:lvlJc w:val="left"/>
      <w:pPr>
        <w:tabs>
          <w:tab w:val="num" w:pos="5760"/>
        </w:tabs>
        <w:ind w:left="5760" w:hanging="360"/>
      </w:pPr>
      <w:rPr>
        <w:rFonts w:ascii="Arial" w:hAnsi="Arial" w:hint="default"/>
      </w:rPr>
    </w:lvl>
    <w:lvl w:ilvl="8" w:tplc="30241D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FC2197"/>
    <w:multiLevelType w:val="hybridMultilevel"/>
    <w:tmpl w:val="9BCAFAD8"/>
    <w:lvl w:ilvl="0" w:tplc="E364EE00">
      <w:start w:val="1"/>
      <w:numFmt w:val="bullet"/>
      <w:lvlText w:val="•"/>
      <w:lvlJc w:val="left"/>
      <w:pPr>
        <w:tabs>
          <w:tab w:val="num" w:pos="720"/>
        </w:tabs>
        <w:ind w:left="720" w:hanging="360"/>
      </w:pPr>
      <w:rPr>
        <w:rFonts w:ascii="Arial" w:hAnsi="Arial" w:hint="default"/>
      </w:rPr>
    </w:lvl>
    <w:lvl w:ilvl="1" w:tplc="1CC635BE" w:tentative="1">
      <w:start w:val="1"/>
      <w:numFmt w:val="bullet"/>
      <w:lvlText w:val="•"/>
      <w:lvlJc w:val="left"/>
      <w:pPr>
        <w:tabs>
          <w:tab w:val="num" w:pos="1440"/>
        </w:tabs>
        <w:ind w:left="1440" w:hanging="360"/>
      </w:pPr>
      <w:rPr>
        <w:rFonts w:ascii="Arial" w:hAnsi="Arial" w:hint="default"/>
      </w:rPr>
    </w:lvl>
    <w:lvl w:ilvl="2" w:tplc="0FFEC5C8" w:tentative="1">
      <w:start w:val="1"/>
      <w:numFmt w:val="bullet"/>
      <w:lvlText w:val="•"/>
      <w:lvlJc w:val="left"/>
      <w:pPr>
        <w:tabs>
          <w:tab w:val="num" w:pos="2160"/>
        </w:tabs>
        <w:ind w:left="2160" w:hanging="360"/>
      </w:pPr>
      <w:rPr>
        <w:rFonts w:ascii="Arial" w:hAnsi="Arial" w:hint="default"/>
      </w:rPr>
    </w:lvl>
    <w:lvl w:ilvl="3" w:tplc="15F85134" w:tentative="1">
      <w:start w:val="1"/>
      <w:numFmt w:val="bullet"/>
      <w:lvlText w:val="•"/>
      <w:lvlJc w:val="left"/>
      <w:pPr>
        <w:tabs>
          <w:tab w:val="num" w:pos="2880"/>
        </w:tabs>
        <w:ind w:left="2880" w:hanging="360"/>
      </w:pPr>
      <w:rPr>
        <w:rFonts w:ascii="Arial" w:hAnsi="Arial" w:hint="default"/>
      </w:rPr>
    </w:lvl>
    <w:lvl w:ilvl="4" w:tplc="874861A0" w:tentative="1">
      <w:start w:val="1"/>
      <w:numFmt w:val="bullet"/>
      <w:lvlText w:val="•"/>
      <w:lvlJc w:val="left"/>
      <w:pPr>
        <w:tabs>
          <w:tab w:val="num" w:pos="3600"/>
        </w:tabs>
        <w:ind w:left="3600" w:hanging="360"/>
      </w:pPr>
      <w:rPr>
        <w:rFonts w:ascii="Arial" w:hAnsi="Arial" w:hint="default"/>
      </w:rPr>
    </w:lvl>
    <w:lvl w:ilvl="5" w:tplc="CCF8E248" w:tentative="1">
      <w:start w:val="1"/>
      <w:numFmt w:val="bullet"/>
      <w:lvlText w:val="•"/>
      <w:lvlJc w:val="left"/>
      <w:pPr>
        <w:tabs>
          <w:tab w:val="num" w:pos="4320"/>
        </w:tabs>
        <w:ind w:left="4320" w:hanging="360"/>
      </w:pPr>
      <w:rPr>
        <w:rFonts w:ascii="Arial" w:hAnsi="Arial" w:hint="default"/>
      </w:rPr>
    </w:lvl>
    <w:lvl w:ilvl="6" w:tplc="9670B572" w:tentative="1">
      <w:start w:val="1"/>
      <w:numFmt w:val="bullet"/>
      <w:lvlText w:val="•"/>
      <w:lvlJc w:val="left"/>
      <w:pPr>
        <w:tabs>
          <w:tab w:val="num" w:pos="5040"/>
        </w:tabs>
        <w:ind w:left="5040" w:hanging="360"/>
      </w:pPr>
      <w:rPr>
        <w:rFonts w:ascii="Arial" w:hAnsi="Arial" w:hint="default"/>
      </w:rPr>
    </w:lvl>
    <w:lvl w:ilvl="7" w:tplc="4776CC42" w:tentative="1">
      <w:start w:val="1"/>
      <w:numFmt w:val="bullet"/>
      <w:lvlText w:val="•"/>
      <w:lvlJc w:val="left"/>
      <w:pPr>
        <w:tabs>
          <w:tab w:val="num" w:pos="5760"/>
        </w:tabs>
        <w:ind w:left="5760" w:hanging="360"/>
      </w:pPr>
      <w:rPr>
        <w:rFonts w:ascii="Arial" w:hAnsi="Arial" w:hint="default"/>
      </w:rPr>
    </w:lvl>
    <w:lvl w:ilvl="8" w:tplc="803E43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C83699"/>
    <w:multiLevelType w:val="hybridMultilevel"/>
    <w:tmpl w:val="B4804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E61988"/>
    <w:multiLevelType w:val="hybridMultilevel"/>
    <w:tmpl w:val="4E22F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9E0C42"/>
    <w:multiLevelType w:val="multilevel"/>
    <w:tmpl w:val="DADCC140"/>
    <w:lvl w:ilvl="0">
      <w:start w:val="3"/>
      <w:numFmt w:val="decimal"/>
      <w:lvlText w:val="%1."/>
      <w:lvlJc w:val="left"/>
      <w:pPr>
        <w:ind w:left="501" w:hanging="360"/>
      </w:pPr>
      <w:rPr>
        <w:rFonts w:hint="default"/>
        <w:b/>
      </w:rPr>
    </w:lvl>
    <w:lvl w:ilvl="1">
      <w:start w:val="1"/>
      <w:numFmt w:val="decimal"/>
      <w:isLgl/>
      <w:lvlText w:val="%1.%2"/>
      <w:lvlJc w:val="left"/>
      <w:pPr>
        <w:ind w:left="861" w:hanging="360"/>
      </w:pPr>
      <w:rPr>
        <w:rFonts w:hint="default"/>
        <w:i w:val="0"/>
      </w:rPr>
    </w:lvl>
    <w:lvl w:ilvl="2">
      <w:start w:val="1"/>
      <w:numFmt w:val="decimal"/>
      <w:isLgl/>
      <w:lvlText w:val="%1.%2.%3"/>
      <w:lvlJc w:val="left"/>
      <w:pPr>
        <w:ind w:left="1581"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021" w:hanging="108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821" w:hanging="1800"/>
      </w:pPr>
      <w:rPr>
        <w:rFonts w:hint="default"/>
      </w:rPr>
    </w:lvl>
  </w:abstractNum>
  <w:abstractNum w:abstractNumId="20" w15:restartNumberingAfterBreak="0">
    <w:nsid w:val="6B2D67C6"/>
    <w:multiLevelType w:val="multilevel"/>
    <w:tmpl w:val="90E89100"/>
    <w:lvl w:ilvl="0">
      <w:start w:val="1"/>
      <w:numFmt w:val="decimal"/>
      <w:lvlText w:val="%1."/>
      <w:lvlJc w:val="left"/>
      <w:pPr>
        <w:ind w:left="643" w:hanging="360"/>
      </w:pPr>
      <w:rPr>
        <w:rFonts w:asciiTheme="minorHAnsi" w:hAnsiTheme="minorHAnsi" w:cstheme="minorHAnsi" w:hint="default"/>
        <w:b/>
        <w:sz w:val="24"/>
        <w:szCs w:val="24"/>
      </w:rPr>
    </w:lvl>
    <w:lvl w:ilvl="1">
      <w:start w:val="1"/>
      <w:numFmt w:val="decimal"/>
      <w:isLgl/>
      <w:lvlText w:val="%1.%2"/>
      <w:lvlJc w:val="left"/>
      <w:pPr>
        <w:ind w:left="785" w:hanging="36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1" w15:restartNumberingAfterBreak="0">
    <w:nsid w:val="789954FF"/>
    <w:multiLevelType w:val="hybridMultilevel"/>
    <w:tmpl w:val="E5B01A36"/>
    <w:lvl w:ilvl="0" w:tplc="041D0001">
      <w:start w:val="1"/>
      <w:numFmt w:val="bullet"/>
      <w:lvlText w:val=""/>
      <w:lvlJc w:val="left"/>
      <w:pPr>
        <w:ind w:left="785" w:hanging="360"/>
      </w:pPr>
      <w:rPr>
        <w:rFonts w:ascii="Symbol" w:hAnsi="Symbol" w:hint="default"/>
      </w:rPr>
    </w:lvl>
    <w:lvl w:ilvl="1" w:tplc="041D0003">
      <w:start w:val="1"/>
      <w:numFmt w:val="bullet"/>
      <w:lvlText w:val="o"/>
      <w:lvlJc w:val="left"/>
      <w:pPr>
        <w:ind w:left="1505" w:hanging="360"/>
      </w:pPr>
      <w:rPr>
        <w:rFonts w:ascii="Courier New" w:hAnsi="Courier New" w:cs="Courier New" w:hint="default"/>
      </w:rPr>
    </w:lvl>
    <w:lvl w:ilvl="2" w:tplc="041D0005">
      <w:start w:val="1"/>
      <w:numFmt w:val="bullet"/>
      <w:lvlText w:val=""/>
      <w:lvlJc w:val="left"/>
      <w:pPr>
        <w:ind w:left="2225" w:hanging="360"/>
      </w:pPr>
      <w:rPr>
        <w:rFonts w:ascii="Wingdings" w:hAnsi="Wingdings" w:hint="default"/>
      </w:rPr>
    </w:lvl>
    <w:lvl w:ilvl="3" w:tplc="041D0001">
      <w:start w:val="1"/>
      <w:numFmt w:val="bullet"/>
      <w:lvlText w:val=""/>
      <w:lvlJc w:val="left"/>
      <w:pPr>
        <w:ind w:left="2945" w:hanging="360"/>
      </w:pPr>
      <w:rPr>
        <w:rFonts w:ascii="Symbol" w:hAnsi="Symbol" w:hint="default"/>
      </w:rPr>
    </w:lvl>
    <w:lvl w:ilvl="4" w:tplc="041D0003">
      <w:start w:val="1"/>
      <w:numFmt w:val="bullet"/>
      <w:lvlText w:val="o"/>
      <w:lvlJc w:val="left"/>
      <w:pPr>
        <w:ind w:left="3665" w:hanging="360"/>
      </w:pPr>
      <w:rPr>
        <w:rFonts w:ascii="Courier New" w:hAnsi="Courier New" w:cs="Courier New" w:hint="default"/>
      </w:rPr>
    </w:lvl>
    <w:lvl w:ilvl="5" w:tplc="041D0005">
      <w:start w:val="1"/>
      <w:numFmt w:val="bullet"/>
      <w:lvlText w:val=""/>
      <w:lvlJc w:val="left"/>
      <w:pPr>
        <w:ind w:left="4385" w:hanging="360"/>
      </w:pPr>
      <w:rPr>
        <w:rFonts w:ascii="Wingdings" w:hAnsi="Wingdings" w:hint="default"/>
      </w:rPr>
    </w:lvl>
    <w:lvl w:ilvl="6" w:tplc="041D0001">
      <w:start w:val="1"/>
      <w:numFmt w:val="bullet"/>
      <w:lvlText w:val=""/>
      <w:lvlJc w:val="left"/>
      <w:pPr>
        <w:ind w:left="5105" w:hanging="360"/>
      </w:pPr>
      <w:rPr>
        <w:rFonts w:ascii="Symbol" w:hAnsi="Symbol" w:hint="default"/>
      </w:rPr>
    </w:lvl>
    <w:lvl w:ilvl="7" w:tplc="041D0003">
      <w:start w:val="1"/>
      <w:numFmt w:val="bullet"/>
      <w:lvlText w:val="o"/>
      <w:lvlJc w:val="left"/>
      <w:pPr>
        <w:ind w:left="5825" w:hanging="360"/>
      </w:pPr>
      <w:rPr>
        <w:rFonts w:ascii="Courier New" w:hAnsi="Courier New" w:cs="Courier New" w:hint="default"/>
      </w:rPr>
    </w:lvl>
    <w:lvl w:ilvl="8" w:tplc="041D0005">
      <w:start w:val="1"/>
      <w:numFmt w:val="bullet"/>
      <w:lvlText w:val=""/>
      <w:lvlJc w:val="left"/>
      <w:pPr>
        <w:ind w:left="6545" w:hanging="360"/>
      </w:pPr>
      <w:rPr>
        <w:rFonts w:ascii="Wingdings" w:hAnsi="Wingdings" w:hint="default"/>
      </w:rPr>
    </w:lvl>
  </w:abstractNum>
  <w:abstractNum w:abstractNumId="22" w15:restartNumberingAfterBreak="0">
    <w:nsid w:val="7F4125F9"/>
    <w:multiLevelType w:val="hybridMultilevel"/>
    <w:tmpl w:val="E522FC1C"/>
    <w:lvl w:ilvl="0" w:tplc="4F862A36">
      <w:start w:val="1"/>
      <w:numFmt w:val="decimal"/>
      <w:pStyle w:val="Innehll1"/>
      <w:lvlText w:val="%1"/>
      <w:lvlJc w:val="left"/>
      <w:pPr>
        <w:ind w:left="360" w:hanging="360"/>
      </w:pPr>
      <w:rPr>
        <w:rFonts w:asciiTheme="majorHAnsi" w:hAnsiTheme="majorHAnsi" w:cstheme="majorHAnsi" w:hint="default"/>
        <w:b/>
        <w:color w:val="000000" w:themeColor="text1"/>
        <w:sz w:val="26"/>
        <w:szCs w:val="26"/>
        <w:u w:val="none"/>
      </w:rPr>
    </w:lvl>
    <w:lvl w:ilvl="1" w:tplc="041D0019">
      <w:start w:val="1"/>
      <w:numFmt w:val="lowerLetter"/>
      <w:lvlText w:val="%2."/>
      <w:lvlJc w:val="left"/>
      <w:pPr>
        <w:ind w:left="1015" w:hanging="360"/>
      </w:pPr>
    </w:lvl>
    <w:lvl w:ilvl="2" w:tplc="041D001B" w:tentative="1">
      <w:start w:val="1"/>
      <w:numFmt w:val="lowerRoman"/>
      <w:lvlText w:val="%3."/>
      <w:lvlJc w:val="right"/>
      <w:pPr>
        <w:ind w:left="1735" w:hanging="180"/>
      </w:pPr>
    </w:lvl>
    <w:lvl w:ilvl="3" w:tplc="041D000F" w:tentative="1">
      <w:start w:val="1"/>
      <w:numFmt w:val="decimal"/>
      <w:lvlText w:val="%4."/>
      <w:lvlJc w:val="left"/>
      <w:pPr>
        <w:ind w:left="2455" w:hanging="360"/>
      </w:pPr>
    </w:lvl>
    <w:lvl w:ilvl="4" w:tplc="041D0019" w:tentative="1">
      <w:start w:val="1"/>
      <w:numFmt w:val="lowerLetter"/>
      <w:lvlText w:val="%5."/>
      <w:lvlJc w:val="left"/>
      <w:pPr>
        <w:ind w:left="3175" w:hanging="360"/>
      </w:pPr>
    </w:lvl>
    <w:lvl w:ilvl="5" w:tplc="041D001B" w:tentative="1">
      <w:start w:val="1"/>
      <w:numFmt w:val="lowerRoman"/>
      <w:lvlText w:val="%6."/>
      <w:lvlJc w:val="right"/>
      <w:pPr>
        <w:ind w:left="3895" w:hanging="180"/>
      </w:pPr>
    </w:lvl>
    <w:lvl w:ilvl="6" w:tplc="041D000F" w:tentative="1">
      <w:start w:val="1"/>
      <w:numFmt w:val="decimal"/>
      <w:lvlText w:val="%7."/>
      <w:lvlJc w:val="left"/>
      <w:pPr>
        <w:ind w:left="4615" w:hanging="360"/>
      </w:pPr>
    </w:lvl>
    <w:lvl w:ilvl="7" w:tplc="041D0019" w:tentative="1">
      <w:start w:val="1"/>
      <w:numFmt w:val="lowerLetter"/>
      <w:lvlText w:val="%8."/>
      <w:lvlJc w:val="left"/>
      <w:pPr>
        <w:ind w:left="5335" w:hanging="360"/>
      </w:pPr>
    </w:lvl>
    <w:lvl w:ilvl="8" w:tplc="041D001B" w:tentative="1">
      <w:start w:val="1"/>
      <w:numFmt w:val="lowerRoman"/>
      <w:lvlText w:val="%9."/>
      <w:lvlJc w:val="right"/>
      <w:pPr>
        <w:ind w:left="6055"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22"/>
  </w:num>
  <w:num w:numId="14">
    <w:abstractNumId w:val="19"/>
  </w:num>
  <w:num w:numId="15">
    <w:abstractNumId w:val="13"/>
  </w:num>
  <w:num w:numId="16">
    <w:abstractNumId w:val="11"/>
  </w:num>
  <w:num w:numId="17">
    <w:abstractNumId w:val="17"/>
  </w:num>
  <w:num w:numId="18">
    <w:abstractNumId w:val="15"/>
  </w:num>
  <w:num w:numId="19">
    <w:abstractNumId w:val="14"/>
  </w:num>
  <w:num w:numId="20">
    <w:abstractNumId w:val="18"/>
  </w:num>
  <w:num w:numId="21">
    <w:abstractNumId w:val="16"/>
  </w:num>
  <w:num w:numId="22">
    <w:abstractNumId w:val="21"/>
  </w:num>
  <w:num w:numId="23">
    <w:abstractNumId w:val="10"/>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7D6EB1"/>
    <w:rsid w:val="00003C27"/>
    <w:rsid w:val="000058AC"/>
    <w:rsid w:val="0000633C"/>
    <w:rsid w:val="0001060E"/>
    <w:rsid w:val="000116E9"/>
    <w:rsid w:val="0001491E"/>
    <w:rsid w:val="00017298"/>
    <w:rsid w:val="0002156E"/>
    <w:rsid w:val="000239BE"/>
    <w:rsid w:val="00024FE7"/>
    <w:rsid w:val="0002645A"/>
    <w:rsid w:val="000317E1"/>
    <w:rsid w:val="00036CCD"/>
    <w:rsid w:val="00037330"/>
    <w:rsid w:val="000378E0"/>
    <w:rsid w:val="00037F70"/>
    <w:rsid w:val="00040DC3"/>
    <w:rsid w:val="00040E2E"/>
    <w:rsid w:val="00041988"/>
    <w:rsid w:val="00044C23"/>
    <w:rsid w:val="00046724"/>
    <w:rsid w:val="00050B82"/>
    <w:rsid w:val="00051634"/>
    <w:rsid w:val="00055670"/>
    <w:rsid w:val="000568A6"/>
    <w:rsid w:val="00056BE6"/>
    <w:rsid w:val="0007242C"/>
    <w:rsid w:val="00072CE9"/>
    <w:rsid w:val="00072D69"/>
    <w:rsid w:val="0008029E"/>
    <w:rsid w:val="00083689"/>
    <w:rsid w:val="00083B28"/>
    <w:rsid w:val="000875A0"/>
    <w:rsid w:val="00092921"/>
    <w:rsid w:val="000968E0"/>
    <w:rsid w:val="00097F62"/>
    <w:rsid w:val="000A20B0"/>
    <w:rsid w:val="000A408D"/>
    <w:rsid w:val="000A4519"/>
    <w:rsid w:val="000A6228"/>
    <w:rsid w:val="000A690C"/>
    <w:rsid w:val="000B01C0"/>
    <w:rsid w:val="000B4DB5"/>
    <w:rsid w:val="000B66D9"/>
    <w:rsid w:val="000B74BD"/>
    <w:rsid w:val="000C0782"/>
    <w:rsid w:val="000C1A39"/>
    <w:rsid w:val="000C45D0"/>
    <w:rsid w:val="000C76CD"/>
    <w:rsid w:val="000C7FE5"/>
    <w:rsid w:val="000D0190"/>
    <w:rsid w:val="000D0EB6"/>
    <w:rsid w:val="000D192B"/>
    <w:rsid w:val="000D281A"/>
    <w:rsid w:val="000D3F5F"/>
    <w:rsid w:val="000D44AB"/>
    <w:rsid w:val="000D7DAC"/>
    <w:rsid w:val="000E07AA"/>
    <w:rsid w:val="000E2CFA"/>
    <w:rsid w:val="000E53B9"/>
    <w:rsid w:val="000E7B20"/>
    <w:rsid w:val="000F3627"/>
    <w:rsid w:val="000F6D18"/>
    <w:rsid w:val="000F7C1A"/>
    <w:rsid w:val="00102297"/>
    <w:rsid w:val="00102876"/>
    <w:rsid w:val="001037F9"/>
    <w:rsid w:val="00104394"/>
    <w:rsid w:val="0010462E"/>
    <w:rsid w:val="00107475"/>
    <w:rsid w:val="001078F2"/>
    <w:rsid w:val="00121EEC"/>
    <w:rsid w:val="00122D7C"/>
    <w:rsid w:val="00123235"/>
    <w:rsid w:val="0012405C"/>
    <w:rsid w:val="00131C72"/>
    <w:rsid w:val="00132049"/>
    <w:rsid w:val="00134155"/>
    <w:rsid w:val="00135F7A"/>
    <w:rsid w:val="00143DBA"/>
    <w:rsid w:val="00144939"/>
    <w:rsid w:val="00152D7B"/>
    <w:rsid w:val="00154706"/>
    <w:rsid w:val="00160519"/>
    <w:rsid w:val="0016130D"/>
    <w:rsid w:val="00161D7E"/>
    <w:rsid w:val="00164912"/>
    <w:rsid w:val="00165ED0"/>
    <w:rsid w:val="0016659D"/>
    <w:rsid w:val="0017281E"/>
    <w:rsid w:val="00172E54"/>
    <w:rsid w:val="00173CB4"/>
    <w:rsid w:val="00176131"/>
    <w:rsid w:val="00177D94"/>
    <w:rsid w:val="0018103C"/>
    <w:rsid w:val="001854DC"/>
    <w:rsid w:val="00190457"/>
    <w:rsid w:val="00192CDE"/>
    <w:rsid w:val="00192DB8"/>
    <w:rsid w:val="0019734A"/>
    <w:rsid w:val="0019769E"/>
    <w:rsid w:val="00197D16"/>
    <w:rsid w:val="001A248E"/>
    <w:rsid w:val="001A4B9D"/>
    <w:rsid w:val="001A7347"/>
    <w:rsid w:val="001B089C"/>
    <w:rsid w:val="001B19E4"/>
    <w:rsid w:val="001B3DDB"/>
    <w:rsid w:val="001B7262"/>
    <w:rsid w:val="001C073E"/>
    <w:rsid w:val="001C407C"/>
    <w:rsid w:val="001C4275"/>
    <w:rsid w:val="001C5836"/>
    <w:rsid w:val="001C69E2"/>
    <w:rsid w:val="001D11EE"/>
    <w:rsid w:val="001D3577"/>
    <w:rsid w:val="001D51B4"/>
    <w:rsid w:val="001D7713"/>
    <w:rsid w:val="001E5499"/>
    <w:rsid w:val="001F1742"/>
    <w:rsid w:val="001F20DD"/>
    <w:rsid w:val="001F23BC"/>
    <w:rsid w:val="001F6136"/>
    <w:rsid w:val="001F62A7"/>
    <w:rsid w:val="001F677A"/>
    <w:rsid w:val="0020028D"/>
    <w:rsid w:val="002004EE"/>
    <w:rsid w:val="00202024"/>
    <w:rsid w:val="002022C7"/>
    <w:rsid w:val="002028A6"/>
    <w:rsid w:val="00204769"/>
    <w:rsid w:val="00210112"/>
    <w:rsid w:val="00212FAB"/>
    <w:rsid w:val="00216869"/>
    <w:rsid w:val="00221240"/>
    <w:rsid w:val="00221649"/>
    <w:rsid w:val="00221DBD"/>
    <w:rsid w:val="00224720"/>
    <w:rsid w:val="002261E2"/>
    <w:rsid w:val="002261F9"/>
    <w:rsid w:val="00230615"/>
    <w:rsid w:val="00232041"/>
    <w:rsid w:val="00232C5D"/>
    <w:rsid w:val="00235071"/>
    <w:rsid w:val="00237D57"/>
    <w:rsid w:val="00240650"/>
    <w:rsid w:val="002443BC"/>
    <w:rsid w:val="00246737"/>
    <w:rsid w:val="00246CAA"/>
    <w:rsid w:val="002502F5"/>
    <w:rsid w:val="002504DF"/>
    <w:rsid w:val="00255097"/>
    <w:rsid w:val="00256083"/>
    <w:rsid w:val="00256409"/>
    <w:rsid w:val="00257B8F"/>
    <w:rsid w:val="00270516"/>
    <w:rsid w:val="00270C4A"/>
    <w:rsid w:val="00271C23"/>
    <w:rsid w:val="002723DE"/>
    <w:rsid w:val="00277BC3"/>
    <w:rsid w:val="0028271D"/>
    <w:rsid w:val="002844CB"/>
    <w:rsid w:val="00294ADC"/>
    <w:rsid w:val="00295A4C"/>
    <w:rsid w:val="002972C8"/>
    <w:rsid w:val="00297F3C"/>
    <w:rsid w:val="002A32B5"/>
    <w:rsid w:val="002A3AB7"/>
    <w:rsid w:val="002A6664"/>
    <w:rsid w:val="002B22F6"/>
    <w:rsid w:val="002B424A"/>
    <w:rsid w:val="002B63D9"/>
    <w:rsid w:val="002C0248"/>
    <w:rsid w:val="002C3BC1"/>
    <w:rsid w:val="002C5960"/>
    <w:rsid w:val="002C6C69"/>
    <w:rsid w:val="002D1085"/>
    <w:rsid w:val="002D23CD"/>
    <w:rsid w:val="002D245C"/>
    <w:rsid w:val="002D2C68"/>
    <w:rsid w:val="002D40F2"/>
    <w:rsid w:val="002D49DF"/>
    <w:rsid w:val="002D49FA"/>
    <w:rsid w:val="002E0648"/>
    <w:rsid w:val="002E17B4"/>
    <w:rsid w:val="002E55D4"/>
    <w:rsid w:val="002E5D5B"/>
    <w:rsid w:val="002E6E22"/>
    <w:rsid w:val="002E773D"/>
    <w:rsid w:val="002F150D"/>
    <w:rsid w:val="002F5003"/>
    <w:rsid w:val="002F67BE"/>
    <w:rsid w:val="0030080E"/>
    <w:rsid w:val="0030599F"/>
    <w:rsid w:val="00307D08"/>
    <w:rsid w:val="00310BB1"/>
    <w:rsid w:val="0031139E"/>
    <w:rsid w:val="003114C4"/>
    <w:rsid w:val="00312B2B"/>
    <w:rsid w:val="00313882"/>
    <w:rsid w:val="00316568"/>
    <w:rsid w:val="00320E41"/>
    <w:rsid w:val="003215E7"/>
    <w:rsid w:val="003230C2"/>
    <w:rsid w:val="00326DAF"/>
    <w:rsid w:val="00327E62"/>
    <w:rsid w:val="00334E08"/>
    <w:rsid w:val="003367B9"/>
    <w:rsid w:val="00336D60"/>
    <w:rsid w:val="00340715"/>
    <w:rsid w:val="003447CD"/>
    <w:rsid w:val="00345A58"/>
    <w:rsid w:val="00346E6A"/>
    <w:rsid w:val="0034730E"/>
    <w:rsid w:val="00350015"/>
    <w:rsid w:val="003502FA"/>
    <w:rsid w:val="0036682C"/>
    <w:rsid w:val="00366D7F"/>
    <w:rsid w:val="003708E9"/>
    <w:rsid w:val="0037176C"/>
    <w:rsid w:val="00372BE4"/>
    <w:rsid w:val="003756D8"/>
    <w:rsid w:val="00381E44"/>
    <w:rsid w:val="0038237A"/>
    <w:rsid w:val="00387485"/>
    <w:rsid w:val="00393E72"/>
    <w:rsid w:val="00397252"/>
    <w:rsid w:val="003A2037"/>
    <w:rsid w:val="003A632E"/>
    <w:rsid w:val="003A74A4"/>
    <w:rsid w:val="003B1356"/>
    <w:rsid w:val="003B1F85"/>
    <w:rsid w:val="003B2D44"/>
    <w:rsid w:val="003B661D"/>
    <w:rsid w:val="003D2C50"/>
    <w:rsid w:val="003E0868"/>
    <w:rsid w:val="003E4B5A"/>
    <w:rsid w:val="003E4E21"/>
    <w:rsid w:val="003E5630"/>
    <w:rsid w:val="003E79C7"/>
    <w:rsid w:val="003F0C7D"/>
    <w:rsid w:val="003F510F"/>
    <w:rsid w:val="003F61A8"/>
    <w:rsid w:val="00400EE8"/>
    <w:rsid w:val="00401F39"/>
    <w:rsid w:val="0040232C"/>
    <w:rsid w:val="004023C0"/>
    <w:rsid w:val="00402BFE"/>
    <w:rsid w:val="0040697E"/>
    <w:rsid w:val="00412701"/>
    <w:rsid w:val="00413F9B"/>
    <w:rsid w:val="004167CC"/>
    <w:rsid w:val="00423AE9"/>
    <w:rsid w:val="00425493"/>
    <w:rsid w:val="00430AD9"/>
    <w:rsid w:val="0043325F"/>
    <w:rsid w:val="004333AA"/>
    <w:rsid w:val="00441759"/>
    <w:rsid w:val="00441FFA"/>
    <w:rsid w:val="004440A3"/>
    <w:rsid w:val="0044492E"/>
    <w:rsid w:val="004472AB"/>
    <w:rsid w:val="00447386"/>
    <w:rsid w:val="00451495"/>
    <w:rsid w:val="004515F3"/>
    <w:rsid w:val="0045386D"/>
    <w:rsid w:val="00454864"/>
    <w:rsid w:val="004564CD"/>
    <w:rsid w:val="00457163"/>
    <w:rsid w:val="0046083C"/>
    <w:rsid w:val="004611AF"/>
    <w:rsid w:val="00461DE7"/>
    <w:rsid w:val="004637DB"/>
    <w:rsid w:val="00466707"/>
    <w:rsid w:val="004701E1"/>
    <w:rsid w:val="00470786"/>
    <w:rsid w:val="0047190B"/>
    <w:rsid w:val="004719FF"/>
    <w:rsid w:val="004734EE"/>
    <w:rsid w:val="004754C6"/>
    <w:rsid w:val="004756AC"/>
    <w:rsid w:val="00476683"/>
    <w:rsid w:val="00477A62"/>
    <w:rsid w:val="004830C0"/>
    <w:rsid w:val="004834C0"/>
    <w:rsid w:val="00485F6C"/>
    <w:rsid w:val="00487137"/>
    <w:rsid w:val="004908D6"/>
    <w:rsid w:val="0049314C"/>
    <w:rsid w:val="004958D2"/>
    <w:rsid w:val="0049683D"/>
    <w:rsid w:val="004971E8"/>
    <w:rsid w:val="004A030C"/>
    <w:rsid w:val="004A1ECA"/>
    <w:rsid w:val="004A53C7"/>
    <w:rsid w:val="004B07B6"/>
    <w:rsid w:val="004B2CFD"/>
    <w:rsid w:val="004B353D"/>
    <w:rsid w:val="004B67CA"/>
    <w:rsid w:val="004B68F2"/>
    <w:rsid w:val="004C1BAF"/>
    <w:rsid w:val="004C3E34"/>
    <w:rsid w:val="004C7891"/>
    <w:rsid w:val="004C7FE1"/>
    <w:rsid w:val="004D1D3A"/>
    <w:rsid w:val="004D4C1C"/>
    <w:rsid w:val="004D5186"/>
    <w:rsid w:val="004D55A4"/>
    <w:rsid w:val="004D5ADB"/>
    <w:rsid w:val="004E0D12"/>
    <w:rsid w:val="004E1D71"/>
    <w:rsid w:val="004E3B4C"/>
    <w:rsid w:val="004E7E8B"/>
    <w:rsid w:val="00500F00"/>
    <w:rsid w:val="0050121B"/>
    <w:rsid w:val="00503955"/>
    <w:rsid w:val="00505EDD"/>
    <w:rsid w:val="005071E8"/>
    <w:rsid w:val="00507AC7"/>
    <w:rsid w:val="005138D5"/>
    <w:rsid w:val="00515598"/>
    <w:rsid w:val="005177C8"/>
    <w:rsid w:val="005203BF"/>
    <w:rsid w:val="005217F9"/>
    <w:rsid w:val="00522734"/>
    <w:rsid w:val="00522A87"/>
    <w:rsid w:val="00523175"/>
    <w:rsid w:val="00526094"/>
    <w:rsid w:val="00527647"/>
    <w:rsid w:val="00533997"/>
    <w:rsid w:val="00534713"/>
    <w:rsid w:val="00535B74"/>
    <w:rsid w:val="005361D6"/>
    <w:rsid w:val="00536F12"/>
    <w:rsid w:val="00544759"/>
    <w:rsid w:val="005517C6"/>
    <w:rsid w:val="0055281E"/>
    <w:rsid w:val="00552E5D"/>
    <w:rsid w:val="005562F7"/>
    <w:rsid w:val="00557CDB"/>
    <w:rsid w:val="00563E3E"/>
    <w:rsid w:val="005660A9"/>
    <w:rsid w:val="00570127"/>
    <w:rsid w:val="005706BB"/>
    <w:rsid w:val="005725D3"/>
    <w:rsid w:val="005849EA"/>
    <w:rsid w:val="005878F8"/>
    <w:rsid w:val="0059288A"/>
    <w:rsid w:val="00593149"/>
    <w:rsid w:val="00593D5C"/>
    <w:rsid w:val="00594612"/>
    <w:rsid w:val="00595DD9"/>
    <w:rsid w:val="00596109"/>
    <w:rsid w:val="00596A15"/>
    <w:rsid w:val="00596FD2"/>
    <w:rsid w:val="005A04CA"/>
    <w:rsid w:val="005A1B0C"/>
    <w:rsid w:val="005A23E9"/>
    <w:rsid w:val="005A3FFE"/>
    <w:rsid w:val="005A4DEB"/>
    <w:rsid w:val="005A4F6E"/>
    <w:rsid w:val="005A6C5A"/>
    <w:rsid w:val="005A708A"/>
    <w:rsid w:val="005A7172"/>
    <w:rsid w:val="005B1657"/>
    <w:rsid w:val="005C2F90"/>
    <w:rsid w:val="005C32A0"/>
    <w:rsid w:val="005C6B90"/>
    <w:rsid w:val="005C7526"/>
    <w:rsid w:val="005D200C"/>
    <w:rsid w:val="005D54B8"/>
    <w:rsid w:val="005D6C2F"/>
    <w:rsid w:val="005D7319"/>
    <w:rsid w:val="005D7923"/>
    <w:rsid w:val="005E392C"/>
    <w:rsid w:val="005F12BA"/>
    <w:rsid w:val="005F12DC"/>
    <w:rsid w:val="005F22F0"/>
    <w:rsid w:val="005F2B8E"/>
    <w:rsid w:val="005F3FF4"/>
    <w:rsid w:val="005F7968"/>
    <w:rsid w:val="006005A7"/>
    <w:rsid w:val="00600CC4"/>
    <w:rsid w:val="00601420"/>
    <w:rsid w:val="00607E6D"/>
    <w:rsid w:val="00613620"/>
    <w:rsid w:val="00620E4B"/>
    <w:rsid w:val="00622A85"/>
    <w:rsid w:val="00623485"/>
    <w:rsid w:val="00625017"/>
    <w:rsid w:val="0063013E"/>
    <w:rsid w:val="00631DED"/>
    <w:rsid w:val="00640885"/>
    <w:rsid w:val="0064648F"/>
    <w:rsid w:val="006471B2"/>
    <w:rsid w:val="0064799B"/>
    <w:rsid w:val="00647C54"/>
    <w:rsid w:val="0065207B"/>
    <w:rsid w:val="00652570"/>
    <w:rsid w:val="0065343B"/>
    <w:rsid w:val="0065360C"/>
    <w:rsid w:val="006615D0"/>
    <w:rsid w:val="00662D43"/>
    <w:rsid w:val="00664AF8"/>
    <w:rsid w:val="0066651B"/>
    <w:rsid w:val="0066672B"/>
    <w:rsid w:val="00666751"/>
    <w:rsid w:val="006678D7"/>
    <w:rsid w:val="006711A3"/>
    <w:rsid w:val="00672ACE"/>
    <w:rsid w:val="0068197C"/>
    <w:rsid w:val="00684EC6"/>
    <w:rsid w:val="006921FE"/>
    <w:rsid w:val="00695DFC"/>
    <w:rsid w:val="006A0C23"/>
    <w:rsid w:val="006A0CF7"/>
    <w:rsid w:val="006A489D"/>
    <w:rsid w:val="006A70A1"/>
    <w:rsid w:val="006B0841"/>
    <w:rsid w:val="006B1931"/>
    <w:rsid w:val="006B3B3A"/>
    <w:rsid w:val="006B78A5"/>
    <w:rsid w:val="006C089D"/>
    <w:rsid w:val="006C302D"/>
    <w:rsid w:val="006C43E4"/>
    <w:rsid w:val="006C4D19"/>
    <w:rsid w:val="006C4F00"/>
    <w:rsid w:val="006C6A36"/>
    <w:rsid w:val="006C74BA"/>
    <w:rsid w:val="006C780C"/>
    <w:rsid w:val="006D1580"/>
    <w:rsid w:val="006D2D62"/>
    <w:rsid w:val="006D3212"/>
    <w:rsid w:val="006D4768"/>
    <w:rsid w:val="006D47DC"/>
    <w:rsid w:val="006E5157"/>
    <w:rsid w:val="006E6FE9"/>
    <w:rsid w:val="006F69D0"/>
    <w:rsid w:val="006F6CDD"/>
    <w:rsid w:val="006F78BA"/>
    <w:rsid w:val="006F7F96"/>
    <w:rsid w:val="007016A3"/>
    <w:rsid w:val="007036BE"/>
    <w:rsid w:val="0070578A"/>
    <w:rsid w:val="00706AF0"/>
    <w:rsid w:val="007113A5"/>
    <w:rsid w:val="00712B06"/>
    <w:rsid w:val="00716E23"/>
    <w:rsid w:val="0072041E"/>
    <w:rsid w:val="00720DFC"/>
    <w:rsid w:val="00722FA7"/>
    <w:rsid w:val="0072626F"/>
    <w:rsid w:val="00727A82"/>
    <w:rsid w:val="00730386"/>
    <w:rsid w:val="00730481"/>
    <w:rsid w:val="00730CF6"/>
    <w:rsid w:val="00731268"/>
    <w:rsid w:val="00734020"/>
    <w:rsid w:val="00737941"/>
    <w:rsid w:val="00737FB8"/>
    <w:rsid w:val="00745A57"/>
    <w:rsid w:val="00750573"/>
    <w:rsid w:val="00752292"/>
    <w:rsid w:val="007528EB"/>
    <w:rsid w:val="00754C63"/>
    <w:rsid w:val="007608F2"/>
    <w:rsid w:val="00763AA7"/>
    <w:rsid w:val="0076530B"/>
    <w:rsid w:val="00772186"/>
    <w:rsid w:val="00772333"/>
    <w:rsid w:val="00775F88"/>
    <w:rsid w:val="00776FA5"/>
    <w:rsid w:val="0078024B"/>
    <w:rsid w:val="00780B2B"/>
    <w:rsid w:val="00781835"/>
    <w:rsid w:val="00783F44"/>
    <w:rsid w:val="00784CFD"/>
    <w:rsid w:val="0079011A"/>
    <w:rsid w:val="00791C8F"/>
    <w:rsid w:val="00792A2B"/>
    <w:rsid w:val="00796E27"/>
    <w:rsid w:val="0079732A"/>
    <w:rsid w:val="007A1380"/>
    <w:rsid w:val="007A5216"/>
    <w:rsid w:val="007A5D71"/>
    <w:rsid w:val="007A76D5"/>
    <w:rsid w:val="007B1ED9"/>
    <w:rsid w:val="007B4220"/>
    <w:rsid w:val="007B6371"/>
    <w:rsid w:val="007C273F"/>
    <w:rsid w:val="007C3169"/>
    <w:rsid w:val="007C32B5"/>
    <w:rsid w:val="007C4A77"/>
    <w:rsid w:val="007D192B"/>
    <w:rsid w:val="007D3650"/>
    <w:rsid w:val="007D39AB"/>
    <w:rsid w:val="007D49C7"/>
    <w:rsid w:val="007D4E46"/>
    <w:rsid w:val="007D6EB1"/>
    <w:rsid w:val="007E1B50"/>
    <w:rsid w:val="007E2205"/>
    <w:rsid w:val="007F51EB"/>
    <w:rsid w:val="007F7EA3"/>
    <w:rsid w:val="0080371E"/>
    <w:rsid w:val="00805542"/>
    <w:rsid w:val="00805910"/>
    <w:rsid w:val="00805B35"/>
    <w:rsid w:val="00811B95"/>
    <w:rsid w:val="00813D60"/>
    <w:rsid w:val="008145C2"/>
    <w:rsid w:val="008163E2"/>
    <w:rsid w:val="00816620"/>
    <w:rsid w:val="00816D4D"/>
    <w:rsid w:val="00820018"/>
    <w:rsid w:val="00820162"/>
    <w:rsid w:val="00821304"/>
    <w:rsid w:val="008216BF"/>
    <w:rsid w:val="00827B1F"/>
    <w:rsid w:val="008301E0"/>
    <w:rsid w:val="00831CAE"/>
    <w:rsid w:val="00832429"/>
    <w:rsid w:val="00833E04"/>
    <w:rsid w:val="00835530"/>
    <w:rsid w:val="00835C10"/>
    <w:rsid w:val="00854599"/>
    <w:rsid w:val="00854EE9"/>
    <w:rsid w:val="00861FE0"/>
    <w:rsid w:val="00864B94"/>
    <w:rsid w:val="00874470"/>
    <w:rsid w:val="00876B2C"/>
    <w:rsid w:val="008775DA"/>
    <w:rsid w:val="00877C1F"/>
    <w:rsid w:val="00880BD4"/>
    <w:rsid w:val="00885D86"/>
    <w:rsid w:val="00886424"/>
    <w:rsid w:val="00886936"/>
    <w:rsid w:val="0088782E"/>
    <w:rsid w:val="00894D60"/>
    <w:rsid w:val="00895155"/>
    <w:rsid w:val="008A0C5B"/>
    <w:rsid w:val="008A208D"/>
    <w:rsid w:val="008A7DF0"/>
    <w:rsid w:val="008B02FF"/>
    <w:rsid w:val="008B18D0"/>
    <w:rsid w:val="008B1C9A"/>
    <w:rsid w:val="008B5493"/>
    <w:rsid w:val="008B63B0"/>
    <w:rsid w:val="008C6885"/>
    <w:rsid w:val="008D03D0"/>
    <w:rsid w:val="008D077C"/>
    <w:rsid w:val="008D21FE"/>
    <w:rsid w:val="008D43E6"/>
    <w:rsid w:val="008D5D69"/>
    <w:rsid w:val="008D7B61"/>
    <w:rsid w:val="008E40E0"/>
    <w:rsid w:val="008E6E31"/>
    <w:rsid w:val="008E708B"/>
    <w:rsid w:val="008F0A69"/>
    <w:rsid w:val="008F2BDC"/>
    <w:rsid w:val="008F3B8D"/>
    <w:rsid w:val="008F7E78"/>
    <w:rsid w:val="00900E50"/>
    <w:rsid w:val="009011B5"/>
    <w:rsid w:val="0090277D"/>
    <w:rsid w:val="009048CE"/>
    <w:rsid w:val="009061AC"/>
    <w:rsid w:val="0092333B"/>
    <w:rsid w:val="00925265"/>
    <w:rsid w:val="0092558B"/>
    <w:rsid w:val="0093045D"/>
    <w:rsid w:val="009307F7"/>
    <w:rsid w:val="009327C8"/>
    <w:rsid w:val="00933A8A"/>
    <w:rsid w:val="00934162"/>
    <w:rsid w:val="00934338"/>
    <w:rsid w:val="00941181"/>
    <w:rsid w:val="009419B5"/>
    <w:rsid w:val="0094230B"/>
    <w:rsid w:val="00946E1D"/>
    <w:rsid w:val="00952E17"/>
    <w:rsid w:val="0095316B"/>
    <w:rsid w:val="00955387"/>
    <w:rsid w:val="0096012B"/>
    <w:rsid w:val="00960734"/>
    <w:rsid w:val="0096081D"/>
    <w:rsid w:val="0096251C"/>
    <w:rsid w:val="0096286B"/>
    <w:rsid w:val="009634D1"/>
    <w:rsid w:val="00966AE8"/>
    <w:rsid w:val="009672F0"/>
    <w:rsid w:val="00971082"/>
    <w:rsid w:val="009713FE"/>
    <w:rsid w:val="009717E8"/>
    <w:rsid w:val="00977805"/>
    <w:rsid w:val="00981983"/>
    <w:rsid w:val="00984A76"/>
    <w:rsid w:val="00987C95"/>
    <w:rsid w:val="009969B2"/>
    <w:rsid w:val="009970FC"/>
    <w:rsid w:val="00997952"/>
    <w:rsid w:val="009A1C7A"/>
    <w:rsid w:val="009A66FF"/>
    <w:rsid w:val="009A6A8A"/>
    <w:rsid w:val="009B3E80"/>
    <w:rsid w:val="009B594F"/>
    <w:rsid w:val="009B5F33"/>
    <w:rsid w:val="009B612D"/>
    <w:rsid w:val="009B6213"/>
    <w:rsid w:val="009B62BB"/>
    <w:rsid w:val="009C0598"/>
    <w:rsid w:val="009C05A4"/>
    <w:rsid w:val="009C40F5"/>
    <w:rsid w:val="009D2773"/>
    <w:rsid w:val="009E19A8"/>
    <w:rsid w:val="009E203B"/>
    <w:rsid w:val="009E2E51"/>
    <w:rsid w:val="009E50C5"/>
    <w:rsid w:val="009F111F"/>
    <w:rsid w:val="009F3A1F"/>
    <w:rsid w:val="009F421F"/>
    <w:rsid w:val="009F4613"/>
    <w:rsid w:val="00A01A91"/>
    <w:rsid w:val="00A05C5E"/>
    <w:rsid w:val="00A07459"/>
    <w:rsid w:val="00A10BD1"/>
    <w:rsid w:val="00A117DC"/>
    <w:rsid w:val="00A124BF"/>
    <w:rsid w:val="00A14CF7"/>
    <w:rsid w:val="00A15289"/>
    <w:rsid w:val="00A155F2"/>
    <w:rsid w:val="00A170DC"/>
    <w:rsid w:val="00A211D8"/>
    <w:rsid w:val="00A217EC"/>
    <w:rsid w:val="00A242C7"/>
    <w:rsid w:val="00A33009"/>
    <w:rsid w:val="00A33612"/>
    <w:rsid w:val="00A36DD8"/>
    <w:rsid w:val="00A41EAD"/>
    <w:rsid w:val="00A4561B"/>
    <w:rsid w:val="00A45E64"/>
    <w:rsid w:val="00A47090"/>
    <w:rsid w:val="00A47B10"/>
    <w:rsid w:val="00A503F3"/>
    <w:rsid w:val="00A5064C"/>
    <w:rsid w:val="00A52460"/>
    <w:rsid w:val="00A56A43"/>
    <w:rsid w:val="00A60E03"/>
    <w:rsid w:val="00A66A34"/>
    <w:rsid w:val="00A70975"/>
    <w:rsid w:val="00A72F32"/>
    <w:rsid w:val="00A7597E"/>
    <w:rsid w:val="00A76A94"/>
    <w:rsid w:val="00A80039"/>
    <w:rsid w:val="00A80BB2"/>
    <w:rsid w:val="00A879D0"/>
    <w:rsid w:val="00A909EF"/>
    <w:rsid w:val="00A90ABC"/>
    <w:rsid w:val="00A90FC8"/>
    <w:rsid w:val="00A913E3"/>
    <w:rsid w:val="00A9180B"/>
    <w:rsid w:val="00A92085"/>
    <w:rsid w:val="00A94226"/>
    <w:rsid w:val="00A953B5"/>
    <w:rsid w:val="00A96BDA"/>
    <w:rsid w:val="00A971E6"/>
    <w:rsid w:val="00A97FA9"/>
    <w:rsid w:val="00AA1EC1"/>
    <w:rsid w:val="00AA281F"/>
    <w:rsid w:val="00AA3CE4"/>
    <w:rsid w:val="00AB12D9"/>
    <w:rsid w:val="00AB4373"/>
    <w:rsid w:val="00AB43E4"/>
    <w:rsid w:val="00AC0856"/>
    <w:rsid w:val="00AC3611"/>
    <w:rsid w:val="00AD1F64"/>
    <w:rsid w:val="00AD213D"/>
    <w:rsid w:val="00AD23D7"/>
    <w:rsid w:val="00AD3F6C"/>
    <w:rsid w:val="00AD6CE1"/>
    <w:rsid w:val="00AE031D"/>
    <w:rsid w:val="00AE06B5"/>
    <w:rsid w:val="00AE2535"/>
    <w:rsid w:val="00AE2A01"/>
    <w:rsid w:val="00AE7214"/>
    <w:rsid w:val="00AF1B4B"/>
    <w:rsid w:val="00AF2DD0"/>
    <w:rsid w:val="00AF4A9F"/>
    <w:rsid w:val="00AF76BC"/>
    <w:rsid w:val="00B003DE"/>
    <w:rsid w:val="00B00AFF"/>
    <w:rsid w:val="00B0100D"/>
    <w:rsid w:val="00B01D70"/>
    <w:rsid w:val="00B01F0C"/>
    <w:rsid w:val="00B027CB"/>
    <w:rsid w:val="00B02D86"/>
    <w:rsid w:val="00B0429E"/>
    <w:rsid w:val="00B0602D"/>
    <w:rsid w:val="00B16902"/>
    <w:rsid w:val="00B20660"/>
    <w:rsid w:val="00B20C40"/>
    <w:rsid w:val="00B235F2"/>
    <w:rsid w:val="00B25C0B"/>
    <w:rsid w:val="00B27578"/>
    <w:rsid w:val="00B2769B"/>
    <w:rsid w:val="00B27C73"/>
    <w:rsid w:val="00B31F0D"/>
    <w:rsid w:val="00B400F6"/>
    <w:rsid w:val="00B40432"/>
    <w:rsid w:val="00B51278"/>
    <w:rsid w:val="00B53F73"/>
    <w:rsid w:val="00B563DE"/>
    <w:rsid w:val="00B571A3"/>
    <w:rsid w:val="00B57911"/>
    <w:rsid w:val="00B619BC"/>
    <w:rsid w:val="00B63E86"/>
    <w:rsid w:val="00B7096C"/>
    <w:rsid w:val="00B7099B"/>
    <w:rsid w:val="00B712E4"/>
    <w:rsid w:val="00B75D4D"/>
    <w:rsid w:val="00B75E29"/>
    <w:rsid w:val="00B7600A"/>
    <w:rsid w:val="00B801A3"/>
    <w:rsid w:val="00B8127E"/>
    <w:rsid w:val="00B83066"/>
    <w:rsid w:val="00B83DA1"/>
    <w:rsid w:val="00B840BE"/>
    <w:rsid w:val="00B86457"/>
    <w:rsid w:val="00B93BAA"/>
    <w:rsid w:val="00B94163"/>
    <w:rsid w:val="00B94C1F"/>
    <w:rsid w:val="00B95224"/>
    <w:rsid w:val="00B96025"/>
    <w:rsid w:val="00B96E34"/>
    <w:rsid w:val="00BA066B"/>
    <w:rsid w:val="00BA1D94"/>
    <w:rsid w:val="00BB34A6"/>
    <w:rsid w:val="00BB4574"/>
    <w:rsid w:val="00BB4A05"/>
    <w:rsid w:val="00BB501B"/>
    <w:rsid w:val="00BC3171"/>
    <w:rsid w:val="00BC70AB"/>
    <w:rsid w:val="00BD1DCF"/>
    <w:rsid w:val="00BD3DDA"/>
    <w:rsid w:val="00BE4F31"/>
    <w:rsid w:val="00BF1D08"/>
    <w:rsid w:val="00BF4486"/>
    <w:rsid w:val="00BF4C17"/>
    <w:rsid w:val="00C01ABC"/>
    <w:rsid w:val="00C01F74"/>
    <w:rsid w:val="00C021B4"/>
    <w:rsid w:val="00C044AE"/>
    <w:rsid w:val="00C05FCF"/>
    <w:rsid w:val="00C07309"/>
    <w:rsid w:val="00C104DE"/>
    <w:rsid w:val="00C141AD"/>
    <w:rsid w:val="00C14A89"/>
    <w:rsid w:val="00C15E7E"/>
    <w:rsid w:val="00C1798C"/>
    <w:rsid w:val="00C24D89"/>
    <w:rsid w:val="00C268C0"/>
    <w:rsid w:val="00C272A0"/>
    <w:rsid w:val="00C32E44"/>
    <w:rsid w:val="00C35D7E"/>
    <w:rsid w:val="00C40795"/>
    <w:rsid w:val="00C452F3"/>
    <w:rsid w:val="00C50000"/>
    <w:rsid w:val="00C513CA"/>
    <w:rsid w:val="00C54F6B"/>
    <w:rsid w:val="00C62068"/>
    <w:rsid w:val="00C6251E"/>
    <w:rsid w:val="00C6294E"/>
    <w:rsid w:val="00C62B1F"/>
    <w:rsid w:val="00C63372"/>
    <w:rsid w:val="00C64FC5"/>
    <w:rsid w:val="00C70E74"/>
    <w:rsid w:val="00C71C43"/>
    <w:rsid w:val="00C72121"/>
    <w:rsid w:val="00C72564"/>
    <w:rsid w:val="00C73FE2"/>
    <w:rsid w:val="00C7690F"/>
    <w:rsid w:val="00C80A82"/>
    <w:rsid w:val="00C811A8"/>
    <w:rsid w:val="00C82A13"/>
    <w:rsid w:val="00C85716"/>
    <w:rsid w:val="00C85B91"/>
    <w:rsid w:val="00C86AAE"/>
    <w:rsid w:val="00C87B2F"/>
    <w:rsid w:val="00C9116B"/>
    <w:rsid w:val="00C94AE9"/>
    <w:rsid w:val="00C96027"/>
    <w:rsid w:val="00C969A7"/>
    <w:rsid w:val="00CA109F"/>
    <w:rsid w:val="00CA2019"/>
    <w:rsid w:val="00CA31B2"/>
    <w:rsid w:val="00CA5266"/>
    <w:rsid w:val="00CA5397"/>
    <w:rsid w:val="00CA63FD"/>
    <w:rsid w:val="00CB5F13"/>
    <w:rsid w:val="00CB71AC"/>
    <w:rsid w:val="00CD259D"/>
    <w:rsid w:val="00CD304A"/>
    <w:rsid w:val="00CE2A3D"/>
    <w:rsid w:val="00CE396B"/>
    <w:rsid w:val="00CE3D93"/>
    <w:rsid w:val="00CF2B0B"/>
    <w:rsid w:val="00CF5F69"/>
    <w:rsid w:val="00CF7643"/>
    <w:rsid w:val="00CF7F32"/>
    <w:rsid w:val="00D031A5"/>
    <w:rsid w:val="00D049A7"/>
    <w:rsid w:val="00D04B48"/>
    <w:rsid w:val="00D06CC4"/>
    <w:rsid w:val="00D100E5"/>
    <w:rsid w:val="00D13902"/>
    <w:rsid w:val="00D143FA"/>
    <w:rsid w:val="00D17004"/>
    <w:rsid w:val="00D17E8B"/>
    <w:rsid w:val="00D2031F"/>
    <w:rsid w:val="00D20463"/>
    <w:rsid w:val="00D22544"/>
    <w:rsid w:val="00D22B9C"/>
    <w:rsid w:val="00D23270"/>
    <w:rsid w:val="00D2495B"/>
    <w:rsid w:val="00D25BD0"/>
    <w:rsid w:val="00D25FB7"/>
    <w:rsid w:val="00D41082"/>
    <w:rsid w:val="00D41267"/>
    <w:rsid w:val="00D45332"/>
    <w:rsid w:val="00D51049"/>
    <w:rsid w:val="00D547B6"/>
    <w:rsid w:val="00D54D41"/>
    <w:rsid w:val="00D54EBD"/>
    <w:rsid w:val="00D55DB6"/>
    <w:rsid w:val="00D56812"/>
    <w:rsid w:val="00D576A2"/>
    <w:rsid w:val="00D65E82"/>
    <w:rsid w:val="00D673F3"/>
    <w:rsid w:val="00D706BC"/>
    <w:rsid w:val="00D77C68"/>
    <w:rsid w:val="00D8545D"/>
    <w:rsid w:val="00D85BDC"/>
    <w:rsid w:val="00D873ED"/>
    <w:rsid w:val="00D910B1"/>
    <w:rsid w:val="00D91731"/>
    <w:rsid w:val="00DA3A8D"/>
    <w:rsid w:val="00DA3D93"/>
    <w:rsid w:val="00DA486C"/>
    <w:rsid w:val="00DA539F"/>
    <w:rsid w:val="00DB0C6A"/>
    <w:rsid w:val="00DB14AF"/>
    <w:rsid w:val="00DB2B5A"/>
    <w:rsid w:val="00DB5C2D"/>
    <w:rsid w:val="00DB7818"/>
    <w:rsid w:val="00DC0A99"/>
    <w:rsid w:val="00DC1AD6"/>
    <w:rsid w:val="00DC36A1"/>
    <w:rsid w:val="00DC479C"/>
    <w:rsid w:val="00DC51F1"/>
    <w:rsid w:val="00DC56A6"/>
    <w:rsid w:val="00DD044F"/>
    <w:rsid w:val="00DD265F"/>
    <w:rsid w:val="00DD295D"/>
    <w:rsid w:val="00DD415D"/>
    <w:rsid w:val="00DD6E70"/>
    <w:rsid w:val="00DE06A6"/>
    <w:rsid w:val="00DE21B6"/>
    <w:rsid w:val="00DE5E4C"/>
    <w:rsid w:val="00DF1048"/>
    <w:rsid w:val="00DF23E0"/>
    <w:rsid w:val="00DF5A92"/>
    <w:rsid w:val="00DF780F"/>
    <w:rsid w:val="00E05B1C"/>
    <w:rsid w:val="00E074A5"/>
    <w:rsid w:val="00E07BAE"/>
    <w:rsid w:val="00E1031C"/>
    <w:rsid w:val="00E11845"/>
    <w:rsid w:val="00E11EA1"/>
    <w:rsid w:val="00E11FCA"/>
    <w:rsid w:val="00E13199"/>
    <w:rsid w:val="00E20E04"/>
    <w:rsid w:val="00E3096B"/>
    <w:rsid w:val="00E310F0"/>
    <w:rsid w:val="00E34459"/>
    <w:rsid w:val="00E432D5"/>
    <w:rsid w:val="00E506AF"/>
    <w:rsid w:val="00E50B4C"/>
    <w:rsid w:val="00E5266F"/>
    <w:rsid w:val="00E53763"/>
    <w:rsid w:val="00E6251D"/>
    <w:rsid w:val="00E62C77"/>
    <w:rsid w:val="00E70208"/>
    <w:rsid w:val="00E730CD"/>
    <w:rsid w:val="00E74141"/>
    <w:rsid w:val="00E74364"/>
    <w:rsid w:val="00E76233"/>
    <w:rsid w:val="00E81578"/>
    <w:rsid w:val="00E828B6"/>
    <w:rsid w:val="00E830A2"/>
    <w:rsid w:val="00E85BEC"/>
    <w:rsid w:val="00E870F3"/>
    <w:rsid w:val="00E90D27"/>
    <w:rsid w:val="00E951E9"/>
    <w:rsid w:val="00E973E1"/>
    <w:rsid w:val="00EA1060"/>
    <w:rsid w:val="00EA1E08"/>
    <w:rsid w:val="00EA3CCA"/>
    <w:rsid w:val="00EA4A92"/>
    <w:rsid w:val="00EA4CC6"/>
    <w:rsid w:val="00EA4D03"/>
    <w:rsid w:val="00EB1BA6"/>
    <w:rsid w:val="00EB31E5"/>
    <w:rsid w:val="00EB4B01"/>
    <w:rsid w:val="00EC323B"/>
    <w:rsid w:val="00EC5E92"/>
    <w:rsid w:val="00EC73D4"/>
    <w:rsid w:val="00EC7EDD"/>
    <w:rsid w:val="00ED26ED"/>
    <w:rsid w:val="00ED4B13"/>
    <w:rsid w:val="00ED627E"/>
    <w:rsid w:val="00EE0445"/>
    <w:rsid w:val="00EE2FB8"/>
    <w:rsid w:val="00EE7E54"/>
    <w:rsid w:val="00EF06E3"/>
    <w:rsid w:val="00EF115A"/>
    <w:rsid w:val="00EF3950"/>
    <w:rsid w:val="00EF40C1"/>
    <w:rsid w:val="00EF600A"/>
    <w:rsid w:val="00F02CC3"/>
    <w:rsid w:val="00F10101"/>
    <w:rsid w:val="00F10187"/>
    <w:rsid w:val="00F10798"/>
    <w:rsid w:val="00F11D43"/>
    <w:rsid w:val="00F13A0C"/>
    <w:rsid w:val="00F1639C"/>
    <w:rsid w:val="00F22C8C"/>
    <w:rsid w:val="00F22CC5"/>
    <w:rsid w:val="00F23127"/>
    <w:rsid w:val="00F27678"/>
    <w:rsid w:val="00F30358"/>
    <w:rsid w:val="00F30E88"/>
    <w:rsid w:val="00F32A77"/>
    <w:rsid w:val="00F33888"/>
    <w:rsid w:val="00F3739E"/>
    <w:rsid w:val="00F37A73"/>
    <w:rsid w:val="00F37EB4"/>
    <w:rsid w:val="00F404F2"/>
    <w:rsid w:val="00F4108D"/>
    <w:rsid w:val="00F43E82"/>
    <w:rsid w:val="00F44466"/>
    <w:rsid w:val="00F446B2"/>
    <w:rsid w:val="00F50097"/>
    <w:rsid w:val="00F511C9"/>
    <w:rsid w:val="00F537B7"/>
    <w:rsid w:val="00F54F1F"/>
    <w:rsid w:val="00F564CA"/>
    <w:rsid w:val="00F57F3B"/>
    <w:rsid w:val="00F60EEF"/>
    <w:rsid w:val="00F61A07"/>
    <w:rsid w:val="00F70507"/>
    <w:rsid w:val="00F706C1"/>
    <w:rsid w:val="00F77D72"/>
    <w:rsid w:val="00F827A2"/>
    <w:rsid w:val="00F82C19"/>
    <w:rsid w:val="00F82C41"/>
    <w:rsid w:val="00F833D2"/>
    <w:rsid w:val="00F83CD8"/>
    <w:rsid w:val="00F87536"/>
    <w:rsid w:val="00F9009F"/>
    <w:rsid w:val="00F90CB1"/>
    <w:rsid w:val="00F9140D"/>
    <w:rsid w:val="00F91CF5"/>
    <w:rsid w:val="00F92E5D"/>
    <w:rsid w:val="00F9462F"/>
    <w:rsid w:val="00F948D6"/>
    <w:rsid w:val="00F95828"/>
    <w:rsid w:val="00F95AF4"/>
    <w:rsid w:val="00F9696A"/>
    <w:rsid w:val="00FA2FB6"/>
    <w:rsid w:val="00FA4BA2"/>
    <w:rsid w:val="00FA6E30"/>
    <w:rsid w:val="00FA7549"/>
    <w:rsid w:val="00FB41E3"/>
    <w:rsid w:val="00FB648E"/>
    <w:rsid w:val="00FC2D8B"/>
    <w:rsid w:val="00FC429A"/>
    <w:rsid w:val="00FC7967"/>
    <w:rsid w:val="00FD1F20"/>
    <w:rsid w:val="00FD2613"/>
    <w:rsid w:val="00FD41EC"/>
    <w:rsid w:val="00FD438D"/>
    <w:rsid w:val="00FD59EB"/>
    <w:rsid w:val="00FD7B0B"/>
    <w:rsid w:val="00FE2D0E"/>
    <w:rsid w:val="00FE4CB7"/>
    <w:rsid w:val="00FF0DE4"/>
    <w:rsid w:val="00FF2054"/>
    <w:rsid w:val="00FF2E34"/>
    <w:rsid w:val="00FF3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77178CC4-4001-4915-8CEC-626EB135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2460"/>
    <w:pPr>
      <w:spacing w:line="276" w:lineRule="auto"/>
    </w:pPr>
    <w:rPr>
      <w:sz w:val="24"/>
    </w:rPr>
  </w:style>
  <w:style w:type="paragraph" w:styleId="Rubrik1">
    <w:name w:val="heading 1"/>
    <w:basedOn w:val="MetaformatmallRubrik"/>
    <w:next w:val="Brdtext"/>
    <w:qFormat/>
    <w:rsid w:val="008F0A69"/>
    <w:pPr>
      <w:numPr>
        <w:numId w:val="1"/>
      </w:numPr>
      <w:outlineLvl w:val="0"/>
    </w:pPr>
  </w:style>
  <w:style w:type="paragraph" w:styleId="Rubrik2">
    <w:name w:val="heading 2"/>
    <w:basedOn w:val="MetaformatmallRubrik"/>
    <w:next w:val="Brdtext"/>
    <w:qFormat/>
    <w:rsid w:val="008F0A69"/>
    <w:pPr>
      <w:numPr>
        <w:ilvl w:val="1"/>
        <w:numId w:val="1"/>
      </w:numPr>
      <w:tabs>
        <w:tab w:val="right" w:pos="7371"/>
      </w:tabs>
      <w:spacing w:before="240" w:after="60"/>
      <w:outlineLvl w:val="1"/>
    </w:pPr>
    <w:rPr>
      <w:sz w:val="24"/>
    </w:rPr>
  </w:style>
  <w:style w:type="paragraph" w:styleId="Rubrik3">
    <w:name w:val="heading 3"/>
    <w:basedOn w:val="MetaformatmallRubrik"/>
    <w:next w:val="Brdtext"/>
    <w:qFormat/>
    <w:rsid w:val="008F0A69"/>
    <w:pPr>
      <w:numPr>
        <w:ilvl w:val="2"/>
        <w:numId w:val="1"/>
      </w:numPr>
      <w:spacing w:before="180" w:after="60"/>
      <w:outlineLvl w:val="2"/>
    </w:pPr>
    <w:rPr>
      <w:b w:val="0"/>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38237A"/>
    <w:pPr>
      <w:keepNext/>
      <w:keepLines/>
      <w:spacing w:before="200"/>
      <w:outlineLvl w:val="4"/>
    </w:pPr>
    <w:rPr>
      <w:rFonts w:asciiTheme="majorHAnsi" w:eastAsiaTheme="majorEastAsia" w:hAnsiTheme="majorHAnsi" w:cstheme="majorBidi"/>
      <w:color w:val="2B623B" w:themeColor="accent1" w:themeShade="7F"/>
    </w:rPr>
  </w:style>
  <w:style w:type="paragraph" w:styleId="Rubrik6">
    <w:name w:val="heading 6"/>
    <w:basedOn w:val="Normal"/>
    <w:next w:val="Normal"/>
    <w:link w:val="Rubrik6Char"/>
    <w:semiHidden/>
    <w:unhideWhenUsed/>
    <w:qFormat/>
    <w:rsid w:val="0038237A"/>
    <w:pPr>
      <w:keepNext/>
      <w:keepLines/>
      <w:spacing w:before="200"/>
      <w:outlineLvl w:val="5"/>
    </w:pPr>
    <w:rPr>
      <w:rFonts w:asciiTheme="majorHAnsi" w:eastAsiaTheme="majorEastAsia" w:hAnsiTheme="majorHAnsi" w:cstheme="majorBidi"/>
      <w:i/>
      <w:iCs/>
      <w:color w:val="2B623B" w:themeColor="accent1" w:themeShade="7F"/>
    </w:rPr>
  </w:style>
  <w:style w:type="paragraph" w:styleId="Rubrik7">
    <w:name w:val="heading 7"/>
    <w:basedOn w:val="Normal"/>
    <w:next w:val="Normal"/>
    <w:link w:val="Rubrik7Char"/>
    <w:semiHidden/>
    <w:unhideWhenUsed/>
    <w:qFormat/>
    <w:rsid w:val="0038237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38237A"/>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3823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uiPriority w:val="99"/>
    <w:rsid w:val="005138D5"/>
    <w:pPr>
      <w:spacing w:before="60"/>
    </w:pPr>
    <w:rPr>
      <w:sz w:val="12"/>
      <w:szCs w:val="12"/>
    </w:rPr>
  </w:style>
  <w:style w:type="paragraph" w:styleId="Sidfot">
    <w:name w:val="footer"/>
    <w:basedOn w:val="Normal"/>
    <w:link w:val="SidfotChar"/>
    <w:uiPriority w:val="99"/>
    <w:rsid w:val="00C15E7E"/>
    <w:pPr>
      <w:spacing w:line="240" w:lineRule="auto"/>
    </w:pPr>
    <w:rPr>
      <w:rFonts w:ascii="Arial" w:hAnsi="Arial"/>
      <w:sz w:val="20"/>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C15E7E"/>
    <w:rPr>
      <w:rFonts w:ascii="Arial" w:hAnsi="Arial"/>
    </w:rPr>
  </w:style>
  <w:style w:type="paragraph" w:styleId="Citat">
    <w:name w:val="Quote"/>
    <w:basedOn w:val="Normal"/>
    <w:next w:val="Normal"/>
    <w:link w:val="CitatChar"/>
    <w:uiPriority w:val="29"/>
    <w:qFormat/>
    <w:rsid w:val="00816D4D"/>
    <w:pPr>
      <w:spacing w:after="120"/>
      <w:ind w:left="652" w:right="652"/>
    </w:pPr>
    <w:rPr>
      <w:iCs/>
      <w:color w:val="000000"/>
      <w:sz w:val="22"/>
    </w:rPr>
  </w:style>
  <w:style w:type="character" w:customStyle="1" w:styleId="CitatChar">
    <w:name w:val="Citat Char"/>
    <w:link w:val="Citat"/>
    <w:uiPriority w:val="29"/>
    <w:rsid w:val="00816D4D"/>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000000"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712B06"/>
    <w:pPr>
      <w:pBdr>
        <w:bottom w:val="single" w:sz="8" w:space="4" w:color="auto"/>
      </w:pBdr>
      <w:spacing w:before="480" w:after="120"/>
      <w:contextualSpacing/>
    </w:pPr>
    <w:rPr>
      <w:rFonts w:ascii="Arial" w:eastAsiaTheme="majorEastAsia" w:hAnsi="Arial" w:cstheme="majorBidi"/>
      <w:b/>
      <w:spacing w:val="5"/>
      <w:kern w:val="28"/>
      <w:sz w:val="36"/>
      <w:szCs w:val="52"/>
    </w:rPr>
  </w:style>
  <w:style w:type="character" w:customStyle="1" w:styleId="RubrikChar">
    <w:name w:val="Rubrik Char"/>
    <w:basedOn w:val="Standardstycketeckensnitt"/>
    <w:link w:val="Rubrik"/>
    <w:rsid w:val="00712B06"/>
    <w:rPr>
      <w:rFonts w:ascii="Arial" w:eastAsiaTheme="majorEastAsia" w:hAnsi="Arial" w:cstheme="majorBidi"/>
      <w:b/>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62BA7C" w:themeColor="accent1"/>
    </w:rPr>
  </w:style>
  <w:style w:type="character" w:styleId="Starkreferens">
    <w:name w:val="Intense Reference"/>
    <w:basedOn w:val="Standardstycketeckensnitt"/>
    <w:uiPriority w:val="32"/>
    <w:rsid w:val="003447CD"/>
    <w:rPr>
      <w:b/>
      <w:bCs/>
      <w:smallCaps/>
      <w:color w:val="000000" w:themeColor="accent2"/>
      <w:spacing w:val="5"/>
      <w:u w:val="single"/>
    </w:rPr>
  </w:style>
  <w:style w:type="paragraph" w:styleId="Starktcitat">
    <w:name w:val="Intense Quote"/>
    <w:basedOn w:val="Normal"/>
    <w:next w:val="Normal"/>
    <w:link w:val="StarktcitatChar"/>
    <w:uiPriority w:val="30"/>
    <w:rsid w:val="003447CD"/>
    <w:pPr>
      <w:pBdr>
        <w:bottom w:val="single" w:sz="4" w:space="4" w:color="62BA7C" w:themeColor="accent1"/>
      </w:pBdr>
      <w:spacing w:before="200" w:after="280"/>
      <w:ind w:left="936" w:right="936"/>
    </w:pPr>
    <w:rPr>
      <w:b/>
      <w:bCs/>
      <w:i/>
      <w:iCs/>
      <w:color w:val="62BA7C" w:themeColor="accent1"/>
    </w:rPr>
  </w:style>
  <w:style w:type="character" w:customStyle="1" w:styleId="StarktcitatChar">
    <w:name w:val="Starkt citat Char"/>
    <w:basedOn w:val="Standardstycketeckensnitt"/>
    <w:link w:val="Starktcitat"/>
    <w:uiPriority w:val="30"/>
    <w:rsid w:val="003447CD"/>
    <w:rPr>
      <w:b/>
      <w:bCs/>
      <w:i/>
      <w:iCs/>
      <w:color w:val="62BA7C" w:themeColor="accent1"/>
      <w:sz w:val="24"/>
    </w:rPr>
  </w:style>
  <w:style w:type="paragraph" w:styleId="Underrubrik">
    <w:name w:val="Subtitle"/>
    <w:basedOn w:val="Normal"/>
    <w:link w:val="UnderrubrikChar"/>
    <w:rsid w:val="00F22CC5"/>
    <w:pPr>
      <w:numPr>
        <w:ilvl w:val="1"/>
      </w:numPr>
    </w:pPr>
    <w:rPr>
      <w:rFonts w:ascii="Arial" w:eastAsiaTheme="majorEastAsia" w:hAnsi="Arial" w:cstheme="majorBidi"/>
      <w:b/>
      <w:iCs/>
      <w:spacing w:val="15"/>
      <w:sz w:val="36"/>
      <w:szCs w:val="24"/>
    </w:rPr>
  </w:style>
  <w:style w:type="character" w:customStyle="1" w:styleId="UnderrubrikChar">
    <w:name w:val="Underrubrik Char"/>
    <w:basedOn w:val="Standardstycketeckensnitt"/>
    <w:link w:val="Underrubrik"/>
    <w:rsid w:val="004D5186"/>
    <w:rPr>
      <w:rFonts w:ascii="Arial" w:eastAsiaTheme="majorEastAsia" w:hAnsi="Arial" w:cstheme="majorBidi"/>
      <w:b/>
      <w:iCs/>
      <w:spacing w:val="15"/>
      <w:sz w:val="36"/>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62BA7C" w:themeColor="accent1" w:shadow="1"/>
        <w:left w:val="single" w:sz="2" w:space="10" w:color="62BA7C" w:themeColor="accent1" w:shadow="1"/>
        <w:bottom w:val="single" w:sz="2" w:space="10" w:color="62BA7C" w:themeColor="accent1" w:shadow="1"/>
        <w:right w:val="single" w:sz="2" w:space="10" w:color="62BA7C" w:themeColor="accent1" w:shadow="1"/>
      </w:pBdr>
      <w:ind w:left="1152" w:right="1152"/>
    </w:pPr>
    <w:rPr>
      <w:rFonts w:asciiTheme="minorHAnsi" w:eastAsiaTheme="minorEastAsia" w:hAnsiTheme="minorHAnsi" w:cstheme="minorBidi"/>
      <w:i/>
      <w:iCs/>
      <w:color w:val="62BA7C"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customStyle="1" w:styleId="Uppdrag">
    <w:name w:val="Uppdrag"/>
    <w:basedOn w:val="Normal"/>
    <w:next w:val="Normal"/>
    <w:uiPriority w:val="2"/>
    <w:qFormat/>
    <w:rsid w:val="00D06CC4"/>
    <w:pPr>
      <w:spacing w:after="360"/>
    </w:pPr>
    <w:rPr>
      <w:rFonts w:ascii="Arial" w:hAnsi="Arial"/>
      <w:b/>
      <w:sz w:val="72"/>
      <w:szCs w:val="40"/>
    </w:rPr>
  </w:style>
  <w:style w:type="paragraph" w:customStyle="1" w:styleId="Uppdragsgivare">
    <w:name w:val="Uppdragsgivare"/>
    <w:basedOn w:val="Uppdrag"/>
    <w:rsid w:val="00EF06E3"/>
    <w:pPr>
      <w:spacing w:before="960"/>
      <w:jc w:val="right"/>
    </w:pPr>
    <w:rPr>
      <w:sz w:val="24"/>
    </w:rPr>
  </w:style>
  <w:style w:type="paragraph" w:customStyle="1" w:styleId="Sidfot1">
    <w:name w:val="Sidfot1"/>
    <w:basedOn w:val="Sidfot"/>
    <w:rsid w:val="00F22CC5"/>
    <w:pPr>
      <w:tabs>
        <w:tab w:val="right" w:pos="9356"/>
      </w:tabs>
    </w:pPr>
  </w:style>
  <w:style w:type="paragraph" w:customStyle="1" w:styleId="Sammanfattning">
    <w:name w:val="Sammanfattning"/>
    <w:basedOn w:val="MetaformatmallRubrik"/>
    <w:next w:val="Normal"/>
    <w:uiPriority w:val="2"/>
    <w:qFormat/>
    <w:rsid w:val="008F0A69"/>
    <w:pPr>
      <w:spacing w:before="120"/>
    </w:pPr>
    <w:rPr>
      <w:szCs w:val="28"/>
    </w:rPr>
  </w:style>
  <w:style w:type="paragraph" w:customStyle="1" w:styleId="Innehll">
    <w:name w:val="Innehåll"/>
    <w:basedOn w:val="Normal"/>
    <w:next w:val="Normal"/>
    <w:rsid w:val="0038237A"/>
    <w:pPr>
      <w:spacing w:before="120" w:after="120"/>
    </w:pPr>
    <w:rPr>
      <w:rFonts w:ascii="Arial" w:hAnsi="Arial"/>
      <w:b/>
      <w:sz w:val="28"/>
      <w:szCs w:val="28"/>
    </w:rPr>
  </w:style>
  <w:style w:type="character" w:styleId="Hyperlnk">
    <w:name w:val="Hyperlink"/>
    <w:uiPriority w:val="99"/>
    <w:rsid w:val="0038237A"/>
    <w:rPr>
      <w:color w:val="0000FF"/>
      <w:u w:val="single"/>
    </w:rPr>
  </w:style>
  <w:style w:type="paragraph" w:styleId="Innehll1">
    <w:name w:val="toc 1"/>
    <w:basedOn w:val="Normal"/>
    <w:next w:val="Normal"/>
    <w:autoRedefine/>
    <w:uiPriority w:val="39"/>
    <w:rsid w:val="002D40F2"/>
    <w:pPr>
      <w:numPr>
        <w:numId w:val="13"/>
      </w:numPr>
      <w:tabs>
        <w:tab w:val="left" w:pos="785"/>
        <w:tab w:val="right" w:leader="dot" w:pos="7417"/>
      </w:tabs>
      <w:spacing w:before="120" w:after="120"/>
      <w:jc w:val="both"/>
    </w:pPr>
    <w:rPr>
      <w:rFonts w:asciiTheme="majorHAnsi" w:hAnsiTheme="majorHAnsi" w:cstheme="majorHAnsi"/>
      <w:b/>
      <w:color w:val="000000" w:themeColor="text1"/>
      <w:sz w:val="26"/>
      <w:szCs w:val="24"/>
    </w:rPr>
  </w:style>
  <w:style w:type="paragraph" w:styleId="Innehll2">
    <w:name w:val="toc 2"/>
    <w:basedOn w:val="Normal"/>
    <w:next w:val="Normal"/>
    <w:autoRedefine/>
    <w:uiPriority w:val="39"/>
    <w:rsid w:val="00336D60"/>
    <w:pPr>
      <w:tabs>
        <w:tab w:val="right" w:leader="dot" w:pos="7417"/>
      </w:tabs>
      <w:ind w:left="1134" w:hanging="567"/>
    </w:pPr>
    <w:rPr>
      <w:rFonts w:ascii="Arial" w:hAnsi="Arial"/>
      <w:sz w:val="20"/>
    </w:rPr>
  </w:style>
  <w:style w:type="character" w:customStyle="1" w:styleId="Rubrik5Char">
    <w:name w:val="Rubrik 5 Char"/>
    <w:basedOn w:val="Standardstycketeckensnitt"/>
    <w:link w:val="Rubrik5"/>
    <w:semiHidden/>
    <w:rsid w:val="0038237A"/>
    <w:rPr>
      <w:rFonts w:asciiTheme="majorHAnsi" w:eastAsiaTheme="majorEastAsia" w:hAnsiTheme="majorHAnsi" w:cstheme="majorBidi"/>
      <w:color w:val="2B623B" w:themeColor="accent1" w:themeShade="7F"/>
      <w:sz w:val="24"/>
    </w:rPr>
  </w:style>
  <w:style w:type="character" w:customStyle="1" w:styleId="Rubrik6Char">
    <w:name w:val="Rubrik 6 Char"/>
    <w:basedOn w:val="Standardstycketeckensnitt"/>
    <w:link w:val="Rubrik6"/>
    <w:semiHidden/>
    <w:rsid w:val="0038237A"/>
    <w:rPr>
      <w:rFonts w:asciiTheme="majorHAnsi" w:eastAsiaTheme="majorEastAsia" w:hAnsiTheme="majorHAnsi" w:cstheme="majorBidi"/>
      <w:i/>
      <w:iCs/>
      <w:color w:val="2B623B" w:themeColor="accent1" w:themeShade="7F"/>
      <w:sz w:val="24"/>
    </w:rPr>
  </w:style>
  <w:style w:type="character" w:customStyle="1" w:styleId="Rubrik7Char">
    <w:name w:val="Rubrik 7 Char"/>
    <w:basedOn w:val="Standardstycketeckensnitt"/>
    <w:link w:val="Rubrik7"/>
    <w:semiHidden/>
    <w:rsid w:val="0038237A"/>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38237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8237A"/>
    <w:rPr>
      <w:rFonts w:asciiTheme="majorHAnsi" w:eastAsiaTheme="majorEastAsia" w:hAnsiTheme="majorHAnsi" w:cstheme="majorBidi"/>
      <w:i/>
      <w:iCs/>
      <w:color w:val="404040" w:themeColor="text1" w:themeTint="BF"/>
    </w:rPr>
  </w:style>
  <w:style w:type="paragraph" w:styleId="Beskrivning">
    <w:name w:val="caption"/>
    <w:basedOn w:val="Normal"/>
    <w:next w:val="Normal"/>
    <w:unhideWhenUsed/>
    <w:rsid w:val="00A217EC"/>
    <w:pPr>
      <w:spacing w:after="200"/>
    </w:pPr>
    <w:rPr>
      <w:bCs/>
      <w:sz w:val="20"/>
      <w:szCs w:val="18"/>
    </w:rPr>
  </w:style>
  <w:style w:type="character" w:styleId="Kommentarsreferens">
    <w:name w:val="annotation reference"/>
    <w:basedOn w:val="Standardstycketeckensnitt"/>
    <w:semiHidden/>
    <w:unhideWhenUsed/>
    <w:rsid w:val="00FF3961"/>
    <w:rPr>
      <w:sz w:val="16"/>
      <w:szCs w:val="16"/>
    </w:rPr>
  </w:style>
  <w:style w:type="paragraph" w:styleId="Kommentarer">
    <w:name w:val="annotation text"/>
    <w:basedOn w:val="Normal"/>
    <w:link w:val="KommentarerChar"/>
    <w:unhideWhenUsed/>
    <w:rsid w:val="00FF3961"/>
    <w:rPr>
      <w:sz w:val="20"/>
    </w:rPr>
  </w:style>
  <w:style w:type="character" w:customStyle="1" w:styleId="KommentarerChar">
    <w:name w:val="Kommentarer Char"/>
    <w:basedOn w:val="Standardstycketeckensnitt"/>
    <w:link w:val="Kommentarer"/>
    <w:rsid w:val="00FF3961"/>
  </w:style>
  <w:style w:type="paragraph" w:styleId="Kommentarsmne">
    <w:name w:val="annotation subject"/>
    <w:basedOn w:val="Kommentarer"/>
    <w:next w:val="Kommentarer"/>
    <w:link w:val="KommentarsmneChar"/>
    <w:semiHidden/>
    <w:unhideWhenUsed/>
    <w:rsid w:val="00FF3961"/>
    <w:rPr>
      <w:b/>
      <w:bCs/>
    </w:rPr>
  </w:style>
  <w:style w:type="character" w:customStyle="1" w:styleId="KommentarsmneChar">
    <w:name w:val="Kommentarsämne Char"/>
    <w:basedOn w:val="KommentarerChar"/>
    <w:link w:val="Kommentarsmne"/>
    <w:semiHidden/>
    <w:rsid w:val="00FF3961"/>
    <w:rPr>
      <w:b/>
      <w:bCs/>
    </w:rPr>
  </w:style>
  <w:style w:type="paragraph" w:styleId="Innehllsfrteckningsrubrik">
    <w:name w:val="TOC Heading"/>
    <w:basedOn w:val="MetaformatmallRubrik"/>
    <w:next w:val="Normal"/>
    <w:uiPriority w:val="39"/>
    <w:unhideWhenUsed/>
    <w:qFormat/>
    <w:rsid w:val="00A52460"/>
    <w:pPr>
      <w:spacing w:after="0" w:line="276" w:lineRule="auto"/>
    </w:pPr>
    <w:rPr>
      <w:rFonts w:eastAsiaTheme="majorEastAsia" w:cstheme="majorBidi"/>
      <w:bCs/>
      <w:szCs w:val="28"/>
    </w:rPr>
  </w:style>
  <w:style w:type="paragraph" w:customStyle="1" w:styleId="2ptArial">
    <w:name w:val="2 pt Arial"/>
    <w:basedOn w:val="Sidhuvud"/>
    <w:rsid w:val="00C6294E"/>
    <w:rPr>
      <w:sz w:val="4"/>
      <w:szCs w:val="16"/>
    </w:rPr>
  </w:style>
  <w:style w:type="paragraph" w:customStyle="1" w:styleId="MetaformatmallRubrik">
    <w:name w:val="Metaformatmall Rubrik"/>
    <w:rsid w:val="008F0A69"/>
    <w:pPr>
      <w:keepNext/>
      <w:keepLines/>
      <w:spacing w:before="480" w:after="120"/>
    </w:pPr>
    <w:rPr>
      <w:rFonts w:ascii="Arial" w:hAnsi="Arial"/>
      <w:b/>
      <w:sz w:val="28"/>
    </w:rPr>
  </w:style>
  <w:style w:type="paragraph" w:styleId="Innehll3">
    <w:name w:val="toc 3"/>
    <w:basedOn w:val="Normal"/>
    <w:next w:val="Normal"/>
    <w:autoRedefine/>
    <w:uiPriority w:val="39"/>
    <w:unhideWhenUsed/>
    <w:rsid w:val="008D7B61"/>
    <w:pPr>
      <w:spacing w:after="100"/>
      <w:ind w:left="1134" w:hanging="567"/>
    </w:pPr>
    <w:rPr>
      <w:rFonts w:ascii="Arial" w:hAnsi="Arial"/>
      <w:sz w:val="20"/>
    </w:rPr>
  </w:style>
  <w:style w:type="table" w:styleId="Tabellrutnt">
    <w:name w:val="Table Grid"/>
    <w:basedOn w:val="Normaltabell"/>
    <w:rsid w:val="0016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trPr>
      <w:cantSplit/>
    </w:trPr>
  </w:style>
  <w:style w:type="paragraph" w:styleId="Innehll4">
    <w:name w:val="toc 4"/>
    <w:basedOn w:val="Normal"/>
    <w:next w:val="Normal"/>
    <w:autoRedefine/>
    <w:semiHidden/>
    <w:unhideWhenUsed/>
    <w:rsid w:val="00D41082"/>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server\winapp\office2016\mallar\Allm&#228;nna\Styr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41888C9A4E451F850AEFF8C08EA0D8"/>
        <w:category>
          <w:name w:val="Allmänt"/>
          <w:gallery w:val="placeholder"/>
        </w:category>
        <w:types>
          <w:type w:val="bbPlcHdr"/>
        </w:types>
        <w:behaviors>
          <w:behavior w:val="content"/>
        </w:behaviors>
        <w:guid w:val="{5BD002C6-0BCE-4887-9288-B906A4C90412}"/>
      </w:docPartPr>
      <w:docPartBody>
        <w:p w:rsidR="00380679" w:rsidRDefault="00380679"/>
      </w:docPartBody>
    </w:docPart>
    <w:docPart>
      <w:docPartPr>
        <w:name w:val="978305E485BD48A9A90D160129CB065C"/>
        <w:category>
          <w:name w:val="Allmänt"/>
          <w:gallery w:val="placeholder"/>
        </w:category>
        <w:types>
          <w:type w:val="bbPlcHdr"/>
        </w:types>
        <w:behaviors>
          <w:behavior w:val="content"/>
        </w:behaviors>
        <w:guid w:val="{E49E3DD1-B7BD-478E-8DE6-42CEA2C6F981}"/>
      </w:docPartPr>
      <w:docPartBody>
        <w:p w:rsidR="00380679" w:rsidRDefault="00380679"/>
      </w:docPartBody>
    </w:docPart>
    <w:docPart>
      <w:docPartPr>
        <w:name w:val="FF56D7728805455989D4F631C334C968"/>
        <w:category>
          <w:name w:val="Allmänt"/>
          <w:gallery w:val="placeholder"/>
        </w:category>
        <w:types>
          <w:type w:val="bbPlcHdr"/>
        </w:types>
        <w:behaviors>
          <w:behavior w:val="content"/>
        </w:behaviors>
        <w:guid w:val="{AAB17D0C-D88B-4AF4-97C1-A18B7A628615}"/>
      </w:docPartPr>
      <w:docPartBody>
        <w:p w:rsidR="00380679" w:rsidRDefault="00380679"/>
      </w:docPartBody>
    </w:docPart>
    <w:docPart>
      <w:docPartPr>
        <w:name w:val="CB61ADF1974F4FFC9BA7356A90464D9E"/>
        <w:category>
          <w:name w:val="Allmänt"/>
          <w:gallery w:val="placeholder"/>
        </w:category>
        <w:types>
          <w:type w:val="bbPlcHdr"/>
        </w:types>
        <w:behaviors>
          <w:behavior w:val="content"/>
        </w:behaviors>
        <w:guid w:val="{D9658CA1-4357-4729-B135-679A625AB47E}"/>
      </w:docPartPr>
      <w:docPartBody>
        <w:p w:rsidR="00380679" w:rsidRDefault="00380679"/>
      </w:docPartBody>
    </w:docPart>
    <w:docPart>
      <w:docPartPr>
        <w:name w:val="EE8902C51FF048E2B346DB4CA24B2433"/>
        <w:category>
          <w:name w:val="Allmänt"/>
          <w:gallery w:val="placeholder"/>
        </w:category>
        <w:types>
          <w:type w:val="bbPlcHdr"/>
        </w:types>
        <w:behaviors>
          <w:behavior w:val="content"/>
        </w:behaviors>
        <w:guid w:val="{5245CF09-82D5-482E-AB4C-24E5C06A2508}"/>
      </w:docPartPr>
      <w:docPartBody>
        <w:p w:rsidR="00380679" w:rsidRDefault="00380679"/>
      </w:docPartBody>
    </w:docPart>
    <w:docPart>
      <w:docPartPr>
        <w:name w:val="566AF48777124EA7B0C6301AB0AAE7C7"/>
        <w:category>
          <w:name w:val="Allmänt"/>
          <w:gallery w:val="placeholder"/>
        </w:category>
        <w:types>
          <w:type w:val="bbPlcHdr"/>
        </w:types>
        <w:behaviors>
          <w:behavior w:val="content"/>
        </w:behaviors>
        <w:guid w:val="{D30764EC-11EF-4581-ADA8-31446D3B22FC}"/>
      </w:docPartPr>
      <w:docPartBody>
        <w:p w:rsidR="00380679" w:rsidRDefault="00380679">
          <w:pPr>
            <w:pStyle w:val="566AF48777124EA7B0C6301AB0AAE7C7"/>
          </w:pPr>
          <w:r w:rsidRPr="00EE6909">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9"/>
    <w:rsid w:val="00030FF6"/>
    <w:rsid w:val="00075310"/>
    <w:rsid w:val="000D63B3"/>
    <w:rsid w:val="00185DFB"/>
    <w:rsid w:val="001E226B"/>
    <w:rsid w:val="00380679"/>
    <w:rsid w:val="006A49A6"/>
    <w:rsid w:val="009B5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66AF48777124EA7B0C6301AB0AAE7C7">
    <w:name w:val="566AF48777124EA7B0C6301AB0AAE7C7"/>
  </w:style>
  <w:style w:type="paragraph" w:customStyle="1" w:styleId="9D71DC11BBF847AD9011C33530210BB5">
    <w:name w:val="9D71DC11BBF847AD9011C33530210BB5"/>
    <w:rsid w:val="000D63B3"/>
  </w:style>
  <w:style w:type="paragraph" w:customStyle="1" w:styleId="947B8F46A19C4486BA55C9C61054AD3A">
    <w:name w:val="947B8F46A19C4486BA55C9C61054AD3A"/>
    <w:rsid w:val="000D63B3"/>
  </w:style>
  <w:style w:type="paragraph" w:customStyle="1" w:styleId="EF3BB378876B4621B5EF858D99698971">
    <w:name w:val="EF3BB378876B4621B5EF858D99698971"/>
    <w:rsid w:val="000D6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ramfors">
  <a:themeElements>
    <a:clrScheme name="Kramfors kommun">
      <a:dk1>
        <a:srgbClr val="000000"/>
      </a:dk1>
      <a:lt1>
        <a:srgbClr val="FFFFFF"/>
      </a:lt1>
      <a:dk2>
        <a:srgbClr val="FFFFFF"/>
      </a:dk2>
      <a:lt2>
        <a:srgbClr val="000000"/>
      </a:lt2>
      <a:accent1>
        <a:srgbClr val="62BA7C"/>
      </a:accent1>
      <a:accent2>
        <a:srgbClr val="000000"/>
      </a:accent2>
      <a:accent3>
        <a:srgbClr val="C0A062"/>
      </a:accent3>
      <a:accent4>
        <a:srgbClr val="B6B5B4"/>
      </a:accent4>
      <a:accent5>
        <a:srgbClr val="DB5646"/>
      </a:accent5>
      <a:accent6>
        <a:srgbClr val="8F3336"/>
      </a:accent6>
      <a:hlink>
        <a:srgbClr val="6E81D7"/>
      </a:hlink>
      <a:folHlink>
        <a:srgbClr val="9E59B9"/>
      </a:folHlink>
    </a:clrScheme>
    <a:fontScheme name="Kramfor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Kramfors" id="{CDFB6D20-0F2C-4BF9-8A1F-8275FFF74725}" vid="{49502BC3-4AEE-4B70-BB71-6389510589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2020-01-17</OurDate>
  <LabelOurReference>Diarienummer</LabelOurReference>
  <OurReference>KS 2019/588</OurReference>
  <LabelPage>Sida</LabelPage>
</FORMsof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537DEF0C-3932-41D4-B44C-8EECE5A8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Template>
  <TotalTime>0</TotalTime>
  <Pages>9</Pages>
  <Words>2068</Words>
  <Characters>10962</Characters>
  <Application>Microsoft Office Word</Application>
  <DocSecurity>4</DocSecurity>
  <Lines>91</Lines>
  <Paragraphs>26</Paragraphs>
  <ScaleCrop>false</ScaleCrop>
  <HeadingPairs>
    <vt:vector size="2" baseType="variant">
      <vt:variant>
        <vt:lpstr>Rubrik</vt:lpstr>
      </vt:variant>
      <vt:variant>
        <vt:i4>1</vt:i4>
      </vt:variant>
    </vt:vector>
  </HeadingPairs>
  <TitlesOfParts>
    <vt:vector size="1" baseType="lpstr">
      <vt:lpstr>Riktlinje för barnrätt och ungdomsdemokrati</vt:lpstr>
    </vt:vector>
  </TitlesOfParts>
  <Company>Kramfors kommun</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 för barnrätt och ungdomsdemokrati</dc:title>
  <dc:creator>Osman Saidabdala</dc:creator>
  <cp:lastModifiedBy>Osman Salih Saidabdala</cp:lastModifiedBy>
  <cp:revision>2</cp:revision>
  <cp:lastPrinted>2020-01-29T07:23:00Z</cp:lastPrinted>
  <dcterms:created xsi:type="dcterms:W3CDTF">2020-02-28T08:52:00Z</dcterms:created>
  <dcterms:modified xsi:type="dcterms:W3CDTF">2020-02-28T08:52:00Z</dcterms:modified>
</cp:coreProperties>
</file>