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A6" w:rsidRDefault="006C4499" w:rsidP="00700836">
      <w:pPr>
        <w:spacing w:after="0"/>
        <w:rPr>
          <w:color w:val="1F497D" w:themeColor="text2"/>
          <w:sz w:val="28"/>
          <w:szCs w:val="28"/>
        </w:rPr>
      </w:pPr>
      <w:bookmarkStart w:id="0" w:name="_GoBack"/>
      <w:bookmarkEnd w:id="0"/>
      <w:r w:rsidRPr="006C4499">
        <w:rPr>
          <w:color w:val="1F497D" w:themeColor="text2"/>
          <w:sz w:val="28"/>
          <w:szCs w:val="28"/>
        </w:rPr>
        <w:t>Aktuell information</w:t>
      </w:r>
    </w:p>
    <w:p w:rsidR="00850204" w:rsidRDefault="00850204" w:rsidP="00700836">
      <w:pPr>
        <w:spacing w:after="0"/>
        <w:rPr>
          <w:sz w:val="20"/>
          <w:szCs w:val="20"/>
        </w:rPr>
      </w:pPr>
    </w:p>
    <w:p w:rsidR="00700836" w:rsidRDefault="00700836" w:rsidP="00700836">
      <w:pPr>
        <w:spacing w:after="0"/>
        <w:rPr>
          <w:sz w:val="20"/>
          <w:szCs w:val="20"/>
        </w:rPr>
      </w:pPr>
      <w:r w:rsidRPr="00700836">
        <w:rPr>
          <w:sz w:val="20"/>
          <w:szCs w:val="20"/>
        </w:rPr>
        <w:t>Perioden</w:t>
      </w:r>
      <w:r w:rsidRPr="00700836">
        <w:rPr>
          <w:color w:val="1F497D" w:themeColor="text2"/>
          <w:sz w:val="20"/>
          <w:szCs w:val="20"/>
        </w:rPr>
        <w:t xml:space="preserve"> </w:t>
      </w:r>
      <w:r w:rsidRPr="00700836">
        <w:rPr>
          <w:sz w:val="20"/>
          <w:szCs w:val="20"/>
        </w:rPr>
        <w:t>mars, april och maj</w:t>
      </w:r>
      <w:r>
        <w:rPr>
          <w:sz w:val="20"/>
          <w:szCs w:val="20"/>
        </w:rPr>
        <w:t xml:space="preserve"> har varit relativt lugn i vårt lokalpolisområde gällande inbrott i villa/radhus och fritidshus. Dock har vi inte varit helt förskonade. Samtliga 3 kommuner har blivit drabbade enligt nedan.</w:t>
      </w:r>
    </w:p>
    <w:p w:rsidR="000677D7" w:rsidRDefault="000677D7" w:rsidP="00700836">
      <w:pPr>
        <w:spacing w:after="0"/>
        <w:rPr>
          <w:sz w:val="20"/>
          <w:szCs w:val="20"/>
        </w:rPr>
      </w:pPr>
    </w:p>
    <w:p w:rsidR="00700836" w:rsidRDefault="00700836" w:rsidP="00700836">
      <w:pPr>
        <w:spacing w:after="0"/>
        <w:rPr>
          <w:sz w:val="20"/>
          <w:szCs w:val="20"/>
        </w:rPr>
      </w:pPr>
      <w:r>
        <w:rPr>
          <w:sz w:val="20"/>
          <w:szCs w:val="20"/>
        </w:rPr>
        <w:t>Härnösand: 6st inbrott i villa/ra</w:t>
      </w:r>
      <w:r w:rsidR="000677D7">
        <w:rPr>
          <w:sz w:val="20"/>
          <w:szCs w:val="20"/>
        </w:rPr>
        <w:t xml:space="preserve">dhus(varav 4 </w:t>
      </w:r>
      <w:proofErr w:type="spellStart"/>
      <w:r w:rsidR="000677D7">
        <w:rPr>
          <w:sz w:val="20"/>
          <w:szCs w:val="20"/>
        </w:rPr>
        <w:t>st</w:t>
      </w:r>
      <w:proofErr w:type="spellEnd"/>
      <w:r w:rsidR="000677D7">
        <w:rPr>
          <w:sz w:val="20"/>
          <w:szCs w:val="20"/>
        </w:rPr>
        <w:t xml:space="preserve"> under maj månad).</w:t>
      </w:r>
      <w:r>
        <w:rPr>
          <w:sz w:val="20"/>
          <w:szCs w:val="20"/>
        </w:rPr>
        <w:t xml:space="preserve"> 1 inbrott i fritidshus.</w:t>
      </w:r>
    </w:p>
    <w:p w:rsidR="00700836" w:rsidRDefault="000677D7" w:rsidP="00700836">
      <w:pPr>
        <w:spacing w:after="0"/>
        <w:rPr>
          <w:sz w:val="20"/>
          <w:szCs w:val="20"/>
        </w:rPr>
      </w:pPr>
      <w:r>
        <w:rPr>
          <w:sz w:val="20"/>
          <w:szCs w:val="20"/>
        </w:rPr>
        <w:t xml:space="preserve">Kramfors: 2 </w:t>
      </w:r>
      <w:proofErr w:type="spellStart"/>
      <w:r>
        <w:rPr>
          <w:sz w:val="20"/>
          <w:szCs w:val="20"/>
        </w:rPr>
        <w:t>st</w:t>
      </w:r>
      <w:proofErr w:type="spellEnd"/>
      <w:r>
        <w:rPr>
          <w:sz w:val="20"/>
          <w:szCs w:val="20"/>
        </w:rPr>
        <w:t xml:space="preserve"> inbrott i villa/radhus. 1 inbrott i fritidshus.</w:t>
      </w:r>
    </w:p>
    <w:p w:rsidR="000677D7" w:rsidRDefault="000677D7" w:rsidP="00700836">
      <w:pPr>
        <w:spacing w:after="0"/>
        <w:rPr>
          <w:sz w:val="20"/>
          <w:szCs w:val="20"/>
        </w:rPr>
      </w:pPr>
      <w:r>
        <w:rPr>
          <w:sz w:val="20"/>
          <w:szCs w:val="20"/>
        </w:rPr>
        <w:t xml:space="preserve">Sollefteå: 1 inbrott i villa/radhus. 2 </w:t>
      </w:r>
      <w:proofErr w:type="spellStart"/>
      <w:r>
        <w:rPr>
          <w:sz w:val="20"/>
          <w:szCs w:val="20"/>
        </w:rPr>
        <w:t>st</w:t>
      </w:r>
      <w:proofErr w:type="spellEnd"/>
      <w:r>
        <w:rPr>
          <w:sz w:val="20"/>
          <w:szCs w:val="20"/>
        </w:rPr>
        <w:t xml:space="preserve"> inbrott i fritidshus.</w:t>
      </w:r>
    </w:p>
    <w:p w:rsidR="000677D7" w:rsidRDefault="000677D7" w:rsidP="00700836">
      <w:pPr>
        <w:spacing w:after="0"/>
        <w:rPr>
          <w:sz w:val="20"/>
          <w:szCs w:val="20"/>
        </w:rPr>
      </w:pPr>
    </w:p>
    <w:p w:rsidR="000677D7" w:rsidRDefault="000677D7" w:rsidP="00700836">
      <w:pPr>
        <w:spacing w:after="0"/>
        <w:rPr>
          <w:sz w:val="20"/>
          <w:szCs w:val="20"/>
        </w:rPr>
      </w:pPr>
      <w:r>
        <w:rPr>
          <w:sz w:val="20"/>
          <w:szCs w:val="20"/>
        </w:rPr>
        <w:t>Ifjol sommar</w:t>
      </w:r>
      <w:r w:rsidR="00017621">
        <w:rPr>
          <w:sz w:val="20"/>
          <w:szCs w:val="20"/>
        </w:rPr>
        <w:t xml:space="preserve"> -</w:t>
      </w:r>
      <w:r>
        <w:rPr>
          <w:sz w:val="20"/>
          <w:szCs w:val="20"/>
        </w:rPr>
        <w:t xml:space="preserve"> juli och augusti 2020</w:t>
      </w:r>
      <w:r w:rsidR="00017621">
        <w:rPr>
          <w:sz w:val="20"/>
          <w:szCs w:val="20"/>
        </w:rPr>
        <w:t>-</w:t>
      </w:r>
      <w:r>
        <w:rPr>
          <w:sz w:val="20"/>
          <w:szCs w:val="20"/>
        </w:rPr>
        <w:t xml:space="preserve">, var det en stor serie villainbrott som gick efter Norrlandskusten och sedan inåt i landet. Några av de gärningspersonerna kunde gripas och lagföras men ofta kommer det nya inbrottstjuvar. </w:t>
      </w:r>
      <w:r w:rsidR="00CB13D3">
        <w:rPr>
          <w:sz w:val="20"/>
          <w:szCs w:val="20"/>
        </w:rPr>
        <w:t>Det är därför extra viktigt med aktiv grannsamverkan under sommaren då många lämnar sina hus för att tillbringa tiden i fritidshus eller på annan ort.</w:t>
      </w:r>
    </w:p>
    <w:p w:rsidR="000677D7" w:rsidRDefault="000677D7" w:rsidP="00700836">
      <w:pPr>
        <w:spacing w:after="0"/>
        <w:rPr>
          <w:sz w:val="20"/>
          <w:szCs w:val="20"/>
        </w:rPr>
      </w:pPr>
    </w:p>
    <w:p w:rsidR="000677D7" w:rsidRPr="00700836" w:rsidRDefault="000677D7" w:rsidP="00700836">
      <w:pPr>
        <w:spacing w:after="0"/>
        <w:rPr>
          <w:sz w:val="20"/>
          <w:szCs w:val="20"/>
        </w:rPr>
      </w:pPr>
    </w:p>
    <w:p w:rsidR="006C4499" w:rsidRPr="00017621" w:rsidRDefault="006C4499" w:rsidP="00700836">
      <w:pPr>
        <w:spacing w:after="0"/>
        <w:rPr>
          <w:sz w:val="20"/>
          <w:szCs w:val="20"/>
        </w:rPr>
      </w:pPr>
      <w:r w:rsidRPr="00017621">
        <w:rPr>
          <w:b/>
          <w:sz w:val="20"/>
          <w:szCs w:val="20"/>
        </w:rPr>
        <w:t>Just nu är det högaktuellt med släpvagnsstölder</w:t>
      </w:r>
      <w:r w:rsidRPr="00017621">
        <w:rPr>
          <w:sz w:val="20"/>
          <w:szCs w:val="20"/>
        </w:rPr>
        <w:t>. Av den anledningen bör ni vara uppmärksamma på hur ni förvarar er släpvagn.</w:t>
      </w:r>
    </w:p>
    <w:p w:rsidR="006C4499" w:rsidRPr="00017621" w:rsidRDefault="006C4499" w:rsidP="00700836">
      <w:pPr>
        <w:spacing w:after="0"/>
        <w:rPr>
          <w:sz w:val="20"/>
          <w:szCs w:val="20"/>
        </w:rPr>
      </w:pPr>
      <w:r w:rsidRPr="00017621">
        <w:rPr>
          <w:sz w:val="20"/>
          <w:szCs w:val="20"/>
        </w:rPr>
        <w:t>Låt aldrig släpvagnen stå olåst med dragordningen vänd mot vägen.</w:t>
      </w:r>
    </w:p>
    <w:p w:rsidR="006C4499" w:rsidRPr="00017621" w:rsidRDefault="006C4499" w:rsidP="00700836">
      <w:pPr>
        <w:spacing w:after="0"/>
        <w:rPr>
          <w:sz w:val="20"/>
          <w:szCs w:val="20"/>
        </w:rPr>
      </w:pPr>
      <w:r w:rsidRPr="00017621">
        <w:rPr>
          <w:sz w:val="20"/>
          <w:szCs w:val="20"/>
        </w:rPr>
        <w:t>Ha den låst med kåpa över kulanordningen</w:t>
      </w:r>
    </w:p>
    <w:p w:rsidR="006C4499" w:rsidRPr="00017621" w:rsidRDefault="006C4499" w:rsidP="00700836">
      <w:pPr>
        <w:spacing w:after="0"/>
        <w:rPr>
          <w:sz w:val="20"/>
          <w:szCs w:val="20"/>
        </w:rPr>
      </w:pPr>
      <w:r w:rsidRPr="00017621">
        <w:rPr>
          <w:sz w:val="20"/>
          <w:szCs w:val="20"/>
        </w:rPr>
        <w:t>Om möjlighet finns så lås gärna fast den med</w:t>
      </w:r>
      <w:r w:rsidR="00DE2BE1" w:rsidRPr="00017621">
        <w:rPr>
          <w:sz w:val="20"/>
          <w:szCs w:val="20"/>
        </w:rPr>
        <w:t xml:space="preserve"> en </w:t>
      </w:r>
      <w:r w:rsidRPr="00017621">
        <w:rPr>
          <w:sz w:val="20"/>
          <w:szCs w:val="20"/>
        </w:rPr>
        <w:t>vajer kopplad till byggnad, stolpe eller liknande.</w:t>
      </w:r>
    </w:p>
    <w:p w:rsidR="00583958" w:rsidRPr="00017621" w:rsidRDefault="00583958" w:rsidP="00700836">
      <w:pPr>
        <w:spacing w:after="0"/>
        <w:rPr>
          <w:sz w:val="20"/>
          <w:szCs w:val="20"/>
        </w:rPr>
      </w:pPr>
      <w:r w:rsidRPr="00017621">
        <w:rPr>
          <w:sz w:val="20"/>
          <w:szCs w:val="20"/>
        </w:rPr>
        <w:t>Samma råd gäller</w:t>
      </w:r>
      <w:r w:rsidR="00DE2BE1" w:rsidRPr="00017621">
        <w:rPr>
          <w:sz w:val="20"/>
          <w:szCs w:val="20"/>
        </w:rPr>
        <w:t xml:space="preserve"> även</w:t>
      </w:r>
      <w:r w:rsidRPr="00017621">
        <w:rPr>
          <w:sz w:val="20"/>
          <w:szCs w:val="20"/>
        </w:rPr>
        <w:t xml:space="preserve"> </w:t>
      </w:r>
      <w:r w:rsidR="00DE2BE1" w:rsidRPr="00017621">
        <w:rPr>
          <w:sz w:val="20"/>
          <w:szCs w:val="20"/>
        </w:rPr>
        <w:t>andra</w:t>
      </w:r>
      <w:r w:rsidRPr="00017621">
        <w:rPr>
          <w:sz w:val="20"/>
          <w:szCs w:val="20"/>
        </w:rPr>
        <w:t xml:space="preserve"> fordon</w:t>
      </w:r>
      <w:r w:rsidR="00DE2BE1" w:rsidRPr="00017621">
        <w:rPr>
          <w:sz w:val="20"/>
          <w:szCs w:val="20"/>
        </w:rPr>
        <w:t xml:space="preserve"> som exempelvis åkgräsklippare</w:t>
      </w:r>
      <w:r w:rsidR="000E1349" w:rsidRPr="00017621">
        <w:rPr>
          <w:sz w:val="20"/>
          <w:szCs w:val="20"/>
        </w:rPr>
        <w:t xml:space="preserve"> och</w:t>
      </w:r>
      <w:r w:rsidR="00DE2BE1" w:rsidRPr="00017621">
        <w:rPr>
          <w:sz w:val="20"/>
          <w:szCs w:val="20"/>
        </w:rPr>
        <w:t xml:space="preserve"> fyrhjulingar</w:t>
      </w:r>
      <w:r w:rsidRPr="00017621">
        <w:rPr>
          <w:sz w:val="20"/>
          <w:szCs w:val="20"/>
        </w:rPr>
        <w:t>.</w:t>
      </w:r>
    </w:p>
    <w:p w:rsidR="00583958" w:rsidRPr="00017621" w:rsidRDefault="00583958" w:rsidP="00700836">
      <w:pPr>
        <w:spacing w:after="0"/>
        <w:rPr>
          <w:sz w:val="20"/>
          <w:szCs w:val="20"/>
        </w:rPr>
      </w:pPr>
      <w:r w:rsidRPr="00017621">
        <w:rPr>
          <w:sz w:val="20"/>
          <w:szCs w:val="20"/>
        </w:rPr>
        <w:t xml:space="preserve">Märk gärna fordonen och fotografera dem så att vi har bättre möjlighet att identifiera dem vid anträffande </w:t>
      </w:r>
      <w:r w:rsidR="007D315B" w:rsidRPr="00017621">
        <w:rPr>
          <w:sz w:val="20"/>
          <w:szCs w:val="20"/>
        </w:rPr>
        <w:t>och</w:t>
      </w:r>
      <w:r w:rsidRPr="00017621">
        <w:rPr>
          <w:sz w:val="20"/>
          <w:szCs w:val="20"/>
        </w:rPr>
        <w:t xml:space="preserve"> kunna lämna tillbaka </w:t>
      </w:r>
      <w:r w:rsidR="00406C54" w:rsidRPr="00017621">
        <w:rPr>
          <w:sz w:val="20"/>
          <w:szCs w:val="20"/>
        </w:rPr>
        <w:t xml:space="preserve">fordonen </w:t>
      </w:r>
      <w:r w:rsidRPr="00017621">
        <w:rPr>
          <w:sz w:val="20"/>
          <w:szCs w:val="20"/>
        </w:rPr>
        <w:t xml:space="preserve">till </w:t>
      </w:r>
      <w:r w:rsidR="000E1349" w:rsidRPr="00017621">
        <w:rPr>
          <w:sz w:val="20"/>
          <w:szCs w:val="20"/>
        </w:rPr>
        <w:t>rätt</w:t>
      </w:r>
      <w:r w:rsidR="007667BF" w:rsidRPr="00017621">
        <w:rPr>
          <w:sz w:val="20"/>
          <w:szCs w:val="20"/>
        </w:rPr>
        <w:t xml:space="preserve"> ägare</w:t>
      </w:r>
      <w:r w:rsidRPr="00017621">
        <w:rPr>
          <w:sz w:val="20"/>
          <w:szCs w:val="20"/>
        </w:rPr>
        <w:t xml:space="preserve">. </w:t>
      </w:r>
    </w:p>
    <w:p w:rsidR="006C4499" w:rsidRPr="006C4499" w:rsidRDefault="006C4499" w:rsidP="00700836">
      <w:pPr>
        <w:spacing w:after="0"/>
        <w:rPr>
          <w:color w:val="1F497D" w:themeColor="text2"/>
          <w:szCs w:val="18"/>
        </w:rPr>
      </w:pPr>
    </w:p>
    <w:p w:rsidR="003411A6" w:rsidRPr="003411A6" w:rsidRDefault="003411A6" w:rsidP="00700836">
      <w:pPr>
        <w:spacing w:after="0"/>
      </w:pPr>
    </w:p>
    <w:p w:rsidR="002749D7" w:rsidRDefault="00333494" w:rsidP="00700836">
      <w:pPr>
        <w:pStyle w:val="Rubrik1"/>
        <w:spacing w:before="0" w:after="0"/>
      </w:pPr>
      <w:r>
        <w:t>Oseriösa hantverkare – skydda dig</w:t>
      </w:r>
    </w:p>
    <w:p w:rsidR="002749D7" w:rsidRDefault="002749D7" w:rsidP="00700836">
      <w:pPr>
        <w:spacing w:after="0"/>
      </w:pPr>
    </w:p>
    <w:p w:rsidR="002749D7" w:rsidRPr="00700836" w:rsidRDefault="00333494" w:rsidP="00700836">
      <w:pPr>
        <w:spacing w:after="0"/>
        <w:rPr>
          <w:sz w:val="20"/>
          <w:szCs w:val="20"/>
        </w:rPr>
      </w:pPr>
      <w:r w:rsidRPr="00700836">
        <w:rPr>
          <w:sz w:val="20"/>
          <w:szCs w:val="20"/>
        </w:rPr>
        <w:t>Ofta åker oseriösa husrenoverare och asfaltsarbetare runt i bostadsområden</w:t>
      </w:r>
      <w:r w:rsidR="00BB0D03" w:rsidRPr="00700836">
        <w:rPr>
          <w:sz w:val="20"/>
          <w:szCs w:val="20"/>
        </w:rPr>
        <w:t xml:space="preserve"> under sommaren</w:t>
      </w:r>
      <w:r w:rsidRPr="00700836">
        <w:rPr>
          <w:sz w:val="20"/>
          <w:szCs w:val="20"/>
        </w:rPr>
        <w:t xml:space="preserve"> och letar efter lämpliga fastigheter som är i behov av renovering. De söker ofta upp äldre personer eftersom dessa ibland har svårt att stå emot påstridiga säljare</w:t>
      </w:r>
      <w:r w:rsidR="0063445F" w:rsidRPr="00700836">
        <w:rPr>
          <w:sz w:val="20"/>
          <w:szCs w:val="20"/>
        </w:rPr>
        <w:t>.</w:t>
      </w:r>
    </w:p>
    <w:p w:rsidR="007F3D74" w:rsidRPr="00700836" w:rsidRDefault="007F3D74" w:rsidP="00700836">
      <w:pPr>
        <w:spacing w:after="0"/>
        <w:rPr>
          <w:sz w:val="20"/>
          <w:szCs w:val="20"/>
        </w:rPr>
      </w:pPr>
    </w:p>
    <w:p w:rsidR="007F3D74" w:rsidRPr="00700836" w:rsidRDefault="007F3D74" w:rsidP="00700836">
      <w:pPr>
        <w:spacing w:after="0"/>
        <w:rPr>
          <w:sz w:val="20"/>
          <w:szCs w:val="20"/>
        </w:rPr>
      </w:pPr>
      <w:r w:rsidRPr="00700836">
        <w:rPr>
          <w:sz w:val="20"/>
          <w:szCs w:val="20"/>
        </w:rPr>
        <w:t>När de ringer på din dörr utger de sig för att vara hantverkare som kan renovera huset, asfaltera uppfarten eller lägga plattor. Oftast kan de börja arbeta omgående.</w:t>
      </w:r>
    </w:p>
    <w:p w:rsidR="007F3D74" w:rsidRPr="00700836" w:rsidRDefault="007F3D74" w:rsidP="00700836">
      <w:pPr>
        <w:spacing w:after="0"/>
        <w:rPr>
          <w:sz w:val="20"/>
          <w:szCs w:val="20"/>
        </w:rPr>
      </w:pPr>
      <w:r w:rsidRPr="00700836">
        <w:rPr>
          <w:sz w:val="20"/>
          <w:szCs w:val="20"/>
        </w:rPr>
        <w:t>Överenskommelsen sker alltid muntligt, det skrivs inga avtal</w:t>
      </w:r>
      <w:r w:rsidR="0063445F" w:rsidRPr="00700836">
        <w:rPr>
          <w:sz w:val="20"/>
          <w:szCs w:val="20"/>
        </w:rPr>
        <w:t xml:space="preserve"> och de vill oftast ha kontant </w:t>
      </w:r>
      <w:r w:rsidRPr="00700836">
        <w:rPr>
          <w:sz w:val="20"/>
          <w:szCs w:val="20"/>
        </w:rPr>
        <w:t>förskottsbetalning. Du kan bli erbjuden skjuts till banken för att de ska få sina pengar. När ni kommer till banken följer de inte med in eftersom de vet att det finns övervakningskameror där.</w:t>
      </w:r>
    </w:p>
    <w:p w:rsidR="004446A6" w:rsidRPr="00700836" w:rsidRDefault="004446A6" w:rsidP="00700836">
      <w:pPr>
        <w:spacing w:after="0"/>
        <w:rPr>
          <w:sz w:val="20"/>
          <w:szCs w:val="20"/>
        </w:rPr>
      </w:pPr>
      <w:r w:rsidRPr="00700836">
        <w:rPr>
          <w:sz w:val="20"/>
          <w:szCs w:val="20"/>
        </w:rPr>
        <w:t>De utför ett billigt men undermåligt arbete eller i värsta fall inget arbete alls.</w:t>
      </w:r>
    </w:p>
    <w:p w:rsidR="00447F33" w:rsidRDefault="00447F33" w:rsidP="00700836">
      <w:pPr>
        <w:spacing w:after="0"/>
        <w:rPr>
          <w:color w:val="FF0000"/>
          <w:sz w:val="20"/>
          <w:szCs w:val="20"/>
        </w:rPr>
      </w:pPr>
    </w:p>
    <w:p w:rsidR="004446A6" w:rsidRPr="00700836" w:rsidRDefault="00E21F77" w:rsidP="00700836">
      <w:pPr>
        <w:spacing w:after="0"/>
        <w:rPr>
          <w:color w:val="FF0000"/>
          <w:sz w:val="20"/>
          <w:szCs w:val="20"/>
        </w:rPr>
      </w:pPr>
      <w:r w:rsidRPr="00700836">
        <w:rPr>
          <w:color w:val="FF0000"/>
          <w:sz w:val="20"/>
          <w:szCs w:val="20"/>
        </w:rPr>
        <w:t>Så undviker du att bli lurad</w:t>
      </w:r>
    </w:p>
    <w:p w:rsidR="00E21F77" w:rsidRPr="00700836" w:rsidRDefault="00E21F77" w:rsidP="00700836">
      <w:pPr>
        <w:spacing w:after="0"/>
        <w:rPr>
          <w:sz w:val="20"/>
          <w:szCs w:val="20"/>
        </w:rPr>
      </w:pPr>
      <w:r w:rsidRPr="00700836">
        <w:rPr>
          <w:rFonts w:cs="Arial"/>
          <w:sz w:val="20"/>
          <w:szCs w:val="20"/>
        </w:rPr>
        <w:t>•</w:t>
      </w:r>
      <w:r w:rsidRPr="00700836">
        <w:rPr>
          <w:sz w:val="20"/>
          <w:szCs w:val="20"/>
        </w:rPr>
        <w:t xml:space="preserve"> Kolla upp referenser på företaget och på utförda arbeten.</w:t>
      </w:r>
    </w:p>
    <w:p w:rsidR="00E21F77" w:rsidRPr="00700836" w:rsidRDefault="00E21F77" w:rsidP="00700836">
      <w:pPr>
        <w:spacing w:after="0"/>
        <w:rPr>
          <w:sz w:val="20"/>
          <w:szCs w:val="20"/>
        </w:rPr>
      </w:pPr>
      <w:r w:rsidRPr="00700836">
        <w:rPr>
          <w:rFonts w:cs="Arial"/>
          <w:sz w:val="20"/>
          <w:szCs w:val="20"/>
        </w:rPr>
        <w:t>•</w:t>
      </w:r>
      <w:r w:rsidRPr="00700836">
        <w:rPr>
          <w:sz w:val="20"/>
          <w:szCs w:val="20"/>
        </w:rPr>
        <w:t xml:space="preserve"> Kontrollera att företagets telefonnummer går till en abonnent och inte till ett oregistrerat kontantkort. </w:t>
      </w:r>
    </w:p>
    <w:p w:rsidR="00E21F77" w:rsidRPr="00700836" w:rsidRDefault="00E21F77" w:rsidP="00700836">
      <w:pPr>
        <w:spacing w:after="0"/>
        <w:rPr>
          <w:sz w:val="20"/>
          <w:szCs w:val="20"/>
        </w:rPr>
      </w:pPr>
      <w:r w:rsidRPr="00700836">
        <w:rPr>
          <w:rFonts w:cs="Arial"/>
          <w:sz w:val="20"/>
          <w:szCs w:val="20"/>
        </w:rPr>
        <w:t>•</w:t>
      </w:r>
      <w:r w:rsidRPr="00700836">
        <w:rPr>
          <w:sz w:val="20"/>
          <w:szCs w:val="20"/>
        </w:rPr>
        <w:t xml:space="preserve"> Anlita bara hantverkare med F-skattsedel. Även utländska företagare kan få svensk F-skattsedel. Kontrollera via Bolagsverket och Skatteverket att företaget verkligen existerar.</w:t>
      </w:r>
    </w:p>
    <w:p w:rsidR="00E21F77" w:rsidRPr="00700836" w:rsidRDefault="00E21F77" w:rsidP="00700836">
      <w:pPr>
        <w:spacing w:after="0"/>
        <w:rPr>
          <w:sz w:val="20"/>
          <w:szCs w:val="20"/>
        </w:rPr>
      </w:pPr>
      <w:r w:rsidRPr="00700836">
        <w:rPr>
          <w:rFonts w:cs="Arial"/>
          <w:sz w:val="20"/>
          <w:szCs w:val="20"/>
        </w:rPr>
        <w:lastRenderedPageBreak/>
        <w:t>•</w:t>
      </w:r>
      <w:r w:rsidRPr="00700836">
        <w:rPr>
          <w:sz w:val="20"/>
          <w:szCs w:val="20"/>
        </w:rPr>
        <w:t xml:space="preserve"> Teckna ett skriftligt avtal över vad hantverkaren ska utföra och vad det ska kosta. Annars kan det bli svårt att vinna en eventuell tvist.</w:t>
      </w:r>
    </w:p>
    <w:p w:rsidR="00E21F77" w:rsidRPr="00700836" w:rsidRDefault="00E21F77" w:rsidP="00700836">
      <w:pPr>
        <w:spacing w:after="0"/>
        <w:rPr>
          <w:sz w:val="20"/>
          <w:szCs w:val="20"/>
        </w:rPr>
      </w:pPr>
      <w:r w:rsidRPr="00700836">
        <w:rPr>
          <w:rFonts w:cs="Arial"/>
          <w:sz w:val="20"/>
          <w:szCs w:val="20"/>
        </w:rPr>
        <w:t>•</w:t>
      </w:r>
      <w:r w:rsidRPr="00700836">
        <w:rPr>
          <w:sz w:val="20"/>
          <w:szCs w:val="20"/>
        </w:rPr>
        <w:t xml:space="preserve"> Betala aldrig i förskott, betala först när du är nöjd med arbetet som helhet.</w:t>
      </w:r>
    </w:p>
    <w:p w:rsidR="00E21F77" w:rsidRPr="00700836" w:rsidRDefault="00E21F77" w:rsidP="00700836">
      <w:pPr>
        <w:spacing w:after="0"/>
        <w:rPr>
          <w:sz w:val="20"/>
          <w:szCs w:val="20"/>
        </w:rPr>
      </w:pPr>
      <w:r w:rsidRPr="00700836">
        <w:rPr>
          <w:rFonts w:cs="Arial"/>
          <w:sz w:val="20"/>
          <w:szCs w:val="20"/>
        </w:rPr>
        <w:t>•</w:t>
      </w:r>
      <w:r w:rsidRPr="00700836">
        <w:rPr>
          <w:sz w:val="20"/>
          <w:szCs w:val="20"/>
        </w:rPr>
        <w:t xml:space="preserve"> Betala inte kontant. Se till att betala till ett företagskonto.</w:t>
      </w:r>
    </w:p>
    <w:p w:rsidR="00DD4380" w:rsidRDefault="00DD4380" w:rsidP="00700836">
      <w:pPr>
        <w:pStyle w:val="Rubrik1"/>
        <w:spacing w:before="0" w:after="0"/>
      </w:pPr>
    </w:p>
    <w:p w:rsidR="002749D7" w:rsidRDefault="002749D7" w:rsidP="00700836">
      <w:pPr>
        <w:pStyle w:val="Rubrik1"/>
        <w:spacing w:before="0" w:after="0"/>
      </w:pPr>
      <w:r>
        <w:t>Grannsamverka</w:t>
      </w:r>
    </w:p>
    <w:p w:rsidR="00EC79D0" w:rsidRDefault="00EC79D0" w:rsidP="00700836">
      <w:pPr>
        <w:spacing w:after="0"/>
      </w:pPr>
    </w:p>
    <w:p w:rsidR="00B53FD8" w:rsidRPr="00724154" w:rsidRDefault="00B53FD8" w:rsidP="00700836">
      <w:pPr>
        <w:spacing w:after="0"/>
        <w:rPr>
          <w:color w:val="1F497D" w:themeColor="text2"/>
          <w:sz w:val="22"/>
          <w:szCs w:val="22"/>
        </w:rPr>
      </w:pPr>
      <w:r w:rsidRPr="00724154">
        <w:rPr>
          <w:color w:val="1F497D" w:themeColor="text2"/>
          <w:sz w:val="22"/>
          <w:szCs w:val="22"/>
        </w:rPr>
        <w:t>Gör det svårt för tjuven att ta sig in</w:t>
      </w:r>
    </w:p>
    <w:p w:rsidR="00B53FD8" w:rsidRPr="00700836" w:rsidRDefault="00B53FD8" w:rsidP="00700836">
      <w:pPr>
        <w:spacing w:after="0"/>
        <w:rPr>
          <w:sz w:val="20"/>
          <w:szCs w:val="20"/>
        </w:rPr>
      </w:pPr>
      <w:r w:rsidRPr="00700836">
        <w:rPr>
          <w:sz w:val="20"/>
          <w:szCs w:val="20"/>
        </w:rPr>
        <w:t>Tjuvens enklaste väg in i en bostad är från bottenplanet och från platser som är insynsskyddade. Tänk på det här så gör du det svårare för tjuven:</w:t>
      </w:r>
    </w:p>
    <w:p w:rsidR="00B53FD8" w:rsidRPr="00700836" w:rsidRDefault="00B53FD8" w:rsidP="00700836">
      <w:pPr>
        <w:spacing w:after="0"/>
        <w:rPr>
          <w:sz w:val="20"/>
          <w:szCs w:val="20"/>
        </w:rPr>
      </w:pPr>
      <w:r w:rsidRPr="00700836">
        <w:rPr>
          <w:sz w:val="20"/>
          <w:szCs w:val="20"/>
        </w:rPr>
        <w:t>Lås ytterdörren även om du är hemma. Handväskor, plånböcker och nycklar i hallen är ett lätt byte för tjuvar.</w:t>
      </w:r>
    </w:p>
    <w:p w:rsidR="00B53FD8" w:rsidRPr="00700836" w:rsidRDefault="00B53FD8" w:rsidP="00700836">
      <w:pPr>
        <w:spacing w:after="0"/>
        <w:rPr>
          <w:sz w:val="20"/>
          <w:szCs w:val="20"/>
        </w:rPr>
      </w:pPr>
      <w:r w:rsidRPr="00700836">
        <w:rPr>
          <w:sz w:val="20"/>
          <w:szCs w:val="20"/>
        </w:rPr>
        <w:t>Ha bra lås. Det finns produkter för både fönster och dörrar som försvårar inbrott.</w:t>
      </w:r>
    </w:p>
    <w:p w:rsidR="00B53FD8" w:rsidRPr="00700836" w:rsidRDefault="00B53FD8" w:rsidP="00700836">
      <w:pPr>
        <w:spacing w:after="0"/>
        <w:rPr>
          <w:sz w:val="20"/>
          <w:szCs w:val="20"/>
        </w:rPr>
      </w:pPr>
      <w:r w:rsidRPr="00700836">
        <w:rPr>
          <w:sz w:val="20"/>
          <w:szCs w:val="20"/>
        </w:rPr>
        <w:t>Ha inte skymmande växter nära altandörr och fönster.</w:t>
      </w:r>
    </w:p>
    <w:p w:rsidR="00B53FD8" w:rsidRPr="00700836" w:rsidRDefault="00B53FD8" w:rsidP="00700836">
      <w:pPr>
        <w:spacing w:after="0"/>
        <w:rPr>
          <w:sz w:val="20"/>
          <w:szCs w:val="20"/>
        </w:rPr>
      </w:pPr>
      <w:r w:rsidRPr="00700836">
        <w:rPr>
          <w:sz w:val="20"/>
          <w:szCs w:val="20"/>
        </w:rPr>
        <w:t>Ha gärna utomhusbelysning som tänds med rörelsevakt, särskilt vid dörrar.</w:t>
      </w:r>
    </w:p>
    <w:p w:rsidR="00B53FD8" w:rsidRPr="00700836" w:rsidRDefault="00B53FD8" w:rsidP="00700836">
      <w:pPr>
        <w:spacing w:after="0"/>
        <w:rPr>
          <w:sz w:val="20"/>
          <w:szCs w:val="20"/>
        </w:rPr>
      </w:pPr>
      <w:r w:rsidRPr="00700836">
        <w:rPr>
          <w:sz w:val="20"/>
          <w:szCs w:val="20"/>
        </w:rPr>
        <w:t>Förvara trädgårdsredskap och verktyg inomhus så att tjuven inte kan använda dem.</w:t>
      </w:r>
    </w:p>
    <w:p w:rsidR="00B53FD8" w:rsidRPr="00700836" w:rsidRDefault="00B53FD8" w:rsidP="00700836">
      <w:pPr>
        <w:spacing w:after="0"/>
        <w:rPr>
          <w:sz w:val="20"/>
          <w:szCs w:val="20"/>
        </w:rPr>
      </w:pPr>
      <w:r w:rsidRPr="00700836">
        <w:rPr>
          <w:sz w:val="20"/>
          <w:szCs w:val="20"/>
        </w:rPr>
        <w:t>Förvara stegar inomhus eller fastlåsta så att de inte kan användas för att nå olåsta eller öppna fönster.</w:t>
      </w:r>
    </w:p>
    <w:p w:rsidR="0075739B" w:rsidRPr="00700836" w:rsidRDefault="0075739B" w:rsidP="00700836">
      <w:pPr>
        <w:spacing w:after="0"/>
        <w:rPr>
          <w:sz w:val="22"/>
          <w:szCs w:val="22"/>
        </w:rPr>
      </w:pPr>
    </w:p>
    <w:p w:rsidR="0075739B" w:rsidRPr="00700836" w:rsidRDefault="0075739B" w:rsidP="00700836">
      <w:pPr>
        <w:spacing w:after="0"/>
        <w:rPr>
          <w:color w:val="1F497D" w:themeColor="text2"/>
          <w:sz w:val="22"/>
          <w:szCs w:val="22"/>
        </w:rPr>
      </w:pPr>
      <w:r w:rsidRPr="00700836">
        <w:rPr>
          <w:color w:val="1F497D" w:themeColor="text2"/>
          <w:sz w:val="22"/>
          <w:szCs w:val="22"/>
        </w:rPr>
        <w:t>Förbered innan du reser bort eller bor i sommarstugan</w:t>
      </w:r>
    </w:p>
    <w:p w:rsidR="0075739B" w:rsidRPr="00700836" w:rsidRDefault="00447F33" w:rsidP="00700836">
      <w:pPr>
        <w:spacing w:after="0"/>
        <w:rPr>
          <w:sz w:val="20"/>
          <w:szCs w:val="20"/>
        </w:rPr>
      </w:pPr>
      <w:r>
        <w:rPr>
          <w:sz w:val="20"/>
          <w:szCs w:val="20"/>
        </w:rPr>
        <w:t xml:space="preserve">Om du bor i ett område med </w:t>
      </w:r>
      <w:r w:rsidR="00583958" w:rsidRPr="00700836">
        <w:rPr>
          <w:sz w:val="20"/>
          <w:szCs w:val="20"/>
        </w:rPr>
        <w:t>grannsamve</w:t>
      </w:r>
      <w:r>
        <w:rPr>
          <w:sz w:val="20"/>
          <w:szCs w:val="20"/>
        </w:rPr>
        <w:t xml:space="preserve">rkan eller </w:t>
      </w:r>
      <w:proofErr w:type="spellStart"/>
      <w:r>
        <w:rPr>
          <w:sz w:val="20"/>
          <w:szCs w:val="20"/>
        </w:rPr>
        <w:t>byavakt</w:t>
      </w:r>
      <w:proofErr w:type="spellEnd"/>
      <w:r>
        <w:rPr>
          <w:sz w:val="20"/>
          <w:szCs w:val="20"/>
        </w:rPr>
        <w:t xml:space="preserve">, meddela er samordnare </w:t>
      </w:r>
      <w:r w:rsidR="00583958" w:rsidRPr="00700836">
        <w:rPr>
          <w:sz w:val="20"/>
          <w:szCs w:val="20"/>
        </w:rPr>
        <w:t>och dina</w:t>
      </w:r>
      <w:r w:rsidR="0075739B" w:rsidRPr="00700836">
        <w:rPr>
          <w:sz w:val="20"/>
          <w:szCs w:val="20"/>
        </w:rPr>
        <w:t xml:space="preserve"> grannar att du kommer att</w:t>
      </w:r>
      <w:r w:rsidR="00C20683" w:rsidRPr="00700836">
        <w:rPr>
          <w:sz w:val="20"/>
          <w:szCs w:val="20"/>
        </w:rPr>
        <w:t xml:space="preserve"> resa bort.</w:t>
      </w:r>
      <w:r w:rsidR="00910802" w:rsidRPr="00700836">
        <w:rPr>
          <w:sz w:val="20"/>
          <w:szCs w:val="20"/>
        </w:rPr>
        <w:t xml:space="preserve"> </w:t>
      </w:r>
    </w:p>
    <w:p w:rsidR="00910802" w:rsidRPr="00700836" w:rsidRDefault="00910802" w:rsidP="00700836">
      <w:pPr>
        <w:spacing w:after="0"/>
        <w:rPr>
          <w:sz w:val="20"/>
          <w:szCs w:val="20"/>
        </w:rPr>
      </w:pPr>
      <w:r w:rsidRPr="00700836">
        <w:rPr>
          <w:sz w:val="20"/>
          <w:szCs w:val="20"/>
        </w:rPr>
        <w:t>Tänk på att inte skriva ut i sociala medier att du är bortrest.</w:t>
      </w:r>
    </w:p>
    <w:p w:rsidR="0075739B" w:rsidRPr="00700836" w:rsidRDefault="0075739B" w:rsidP="00700836">
      <w:pPr>
        <w:spacing w:after="0"/>
        <w:rPr>
          <w:sz w:val="20"/>
          <w:szCs w:val="20"/>
        </w:rPr>
      </w:pPr>
      <w:r w:rsidRPr="00700836">
        <w:rPr>
          <w:sz w:val="20"/>
          <w:szCs w:val="20"/>
        </w:rPr>
        <w:t>Be någon ta hand om din post så inte brevlådan blir överfull.</w:t>
      </w:r>
    </w:p>
    <w:p w:rsidR="0075739B" w:rsidRPr="00700836" w:rsidRDefault="0075739B" w:rsidP="00700836">
      <w:pPr>
        <w:spacing w:after="0"/>
        <w:rPr>
          <w:sz w:val="20"/>
          <w:szCs w:val="20"/>
        </w:rPr>
      </w:pPr>
      <w:r w:rsidRPr="00700836">
        <w:rPr>
          <w:sz w:val="20"/>
          <w:szCs w:val="20"/>
        </w:rPr>
        <w:t>Ha en timer på lampor och radio som går igång vid olika tidpunkter.</w:t>
      </w:r>
    </w:p>
    <w:p w:rsidR="0075739B" w:rsidRPr="00700836" w:rsidRDefault="0075739B" w:rsidP="00700836">
      <w:pPr>
        <w:spacing w:after="0"/>
        <w:rPr>
          <w:sz w:val="20"/>
          <w:szCs w:val="20"/>
        </w:rPr>
      </w:pPr>
      <w:r w:rsidRPr="00700836">
        <w:rPr>
          <w:sz w:val="20"/>
          <w:szCs w:val="20"/>
        </w:rPr>
        <w:t>Be en granne klippa din gräsmatta, hänga tvätt på din</w:t>
      </w:r>
      <w:r w:rsidR="00D03E36" w:rsidRPr="00700836">
        <w:rPr>
          <w:sz w:val="20"/>
          <w:szCs w:val="20"/>
        </w:rPr>
        <w:t xml:space="preserve"> torkställning, slänga sopor i din soptunna och parkera sin bil på din uppfart ibland.</w:t>
      </w:r>
    </w:p>
    <w:p w:rsidR="00B53FD8" w:rsidRPr="00700836" w:rsidRDefault="00B53FD8" w:rsidP="00700836">
      <w:pPr>
        <w:spacing w:after="0"/>
        <w:rPr>
          <w:sz w:val="20"/>
          <w:szCs w:val="20"/>
        </w:rPr>
      </w:pPr>
    </w:p>
    <w:p w:rsidR="00274F48" w:rsidRDefault="00274F48" w:rsidP="00700836">
      <w:pPr>
        <w:pStyle w:val="Rubrik1"/>
        <w:spacing w:before="0" w:after="0"/>
      </w:pPr>
    </w:p>
    <w:p w:rsidR="00DD4380" w:rsidRDefault="00DD4380" w:rsidP="00700836">
      <w:pPr>
        <w:pStyle w:val="Rubrik1"/>
        <w:spacing w:before="0" w:after="0"/>
      </w:pPr>
      <w:r>
        <w:t>Båtstölder – förhindra genom båtsamverkan</w:t>
      </w:r>
    </w:p>
    <w:p w:rsidR="00DD4380" w:rsidRDefault="00DD4380" w:rsidP="00700836">
      <w:pPr>
        <w:spacing w:after="0"/>
      </w:pPr>
    </w:p>
    <w:p w:rsidR="00DD4380" w:rsidRPr="00700836" w:rsidRDefault="00DD4380" w:rsidP="00700836">
      <w:pPr>
        <w:spacing w:after="0"/>
        <w:rPr>
          <w:b/>
          <w:sz w:val="22"/>
          <w:szCs w:val="22"/>
        </w:rPr>
      </w:pPr>
      <w:r w:rsidRPr="00700836">
        <w:rPr>
          <w:b/>
          <w:sz w:val="22"/>
          <w:szCs w:val="22"/>
        </w:rPr>
        <w:t>Antalet polisanmälningar om stölder av båtmotorer och båtar ökar i början och slutet av båtsäsongen. Båtsamverkan är ett sätt att förebygga inbrott i och stöld ur båtar.</w:t>
      </w:r>
    </w:p>
    <w:p w:rsidR="00DD4380" w:rsidRPr="00700836" w:rsidRDefault="00DD4380" w:rsidP="00700836">
      <w:pPr>
        <w:spacing w:after="0"/>
        <w:rPr>
          <w:sz w:val="22"/>
          <w:szCs w:val="22"/>
        </w:rPr>
      </w:pPr>
      <w:r w:rsidRPr="00700836">
        <w:rPr>
          <w:sz w:val="22"/>
          <w:szCs w:val="22"/>
        </w:rPr>
        <w:t>Med ett bra samarbete och samverkan kan många båtrelaterade stölder förebyggas. Båtsamverkan innebär att du inte bara ser efter din båt utan även grannens båt. Det ökar förutsättningarna för att minska brottsligheten och skapar samtidigt gemenskap.</w:t>
      </w:r>
    </w:p>
    <w:p w:rsidR="00017621" w:rsidRDefault="00017621" w:rsidP="00700836">
      <w:pPr>
        <w:spacing w:after="0"/>
        <w:rPr>
          <w:color w:val="1F497D" w:themeColor="text2"/>
          <w:sz w:val="22"/>
          <w:szCs w:val="22"/>
        </w:rPr>
      </w:pPr>
    </w:p>
    <w:p w:rsidR="00C86EF3" w:rsidRPr="00700836" w:rsidRDefault="00C86EF3" w:rsidP="00700836">
      <w:pPr>
        <w:spacing w:after="0"/>
        <w:rPr>
          <w:color w:val="1F497D" w:themeColor="text2"/>
          <w:sz w:val="22"/>
          <w:szCs w:val="22"/>
        </w:rPr>
      </w:pPr>
      <w:r w:rsidRPr="00700836">
        <w:rPr>
          <w:color w:val="1F497D" w:themeColor="text2"/>
          <w:sz w:val="22"/>
          <w:szCs w:val="22"/>
        </w:rPr>
        <w:t>Se efter varandras båtar</w:t>
      </w:r>
    </w:p>
    <w:p w:rsidR="00C86EF3" w:rsidRPr="00700836" w:rsidRDefault="00C86EF3" w:rsidP="00700836">
      <w:pPr>
        <w:spacing w:after="0"/>
        <w:rPr>
          <w:sz w:val="22"/>
          <w:szCs w:val="22"/>
        </w:rPr>
      </w:pPr>
      <w:r w:rsidRPr="00700836">
        <w:rPr>
          <w:sz w:val="22"/>
          <w:szCs w:val="22"/>
        </w:rPr>
        <w:t>Om du lämnar båten en längre tid, be någon om hjälp med att ha uppsyn över din båt. Du kan till exempel be någon att:</w:t>
      </w:r>
    </w:p>
    <w:p w:rsidR="00344C60" w:rsidRPr="005734BE" w:rsidRDefault="00344C60" w:rsidP="005734BE">
      <w:pPr>
        <w:pStyle w:val="Liststycke"/>
        <w:numPr>
          <w:ilvl w:val="0"/>
          <w:numId w:val="17"/>
        </w:numPr>
        <w:spacing w:after="0"/>
        <w:rPr>
          <w:sz w:val="22"/>
          <w:szCs w:val="22"/>
        </w:rPr>
      </w:pPr>
      <w:r w:rsidRPr="005734BE">
        <w:rPr>
          <w:sz w:val="22"/>
          <w:szCs w:val="22"/>
        </w:rPr>
        <w:t>Se till att lamporna tänds vid olika tider</w:t>
      </w:r>
    </w:p>
    <w:p w:rsidR="00344C60" w:rsidRPr="00447F33" w:rsidRDefault="00344C60" w:rsidP="00447F33">
      <w:pPr>
        <w:pStyle w:val="Liststycke"/>
        <w:numPr>
          <w:ilvl w:val="0"/>
          <w:numId w:val="17"/>
        </w:numPr>
        <w:spacing w:after="0"/>
        <w:rPr>
          <w:sz w:val="22"/>
          <w:szCs w:val="22"/>
        </w:rPr>
      </w:pPr>
      <w:r w:rsidRPr="00447F33">
        <w:rPr>
          <w:sz w:val="22"/>
          <w:szCs w:val="22"/>
        </w:rPr>
        <w:t>Hålla båten ren och snygg från fågelspill</w:t>
      </w:r>
    </w:p>
    <w:p w:rsidR="00344C60" w:rsidRPr="00447F33" w:rsidRDefault="00344C60" w:rsidP="00447F33">
      <w:pPr>
        <w:pStyle w:val="Liststycke"/>
        <w:numPr>
          <w:ilvl w:val="0"/>
          <w:numId w:val="17"/>
        </w:numPr>
        <w:spacing w:after="0"/>
        <w:rPr>
          <w:sz w:val="22"/>
          <w:szCs w:val="22"/>
        </w:rPr>
      </w:pPr>
      <w:r w:rsidRPr="00447F33">
        <w:rPr>
          <w:sz w:val="22"/>
          <w:szCs w:val="22"/>
        </w:rPr>
        <w:t>Fälla ner eller öppna kapellet då och då</w:t>
      </w:r>
    </w:p>
    <w:p w:rsidR="00344C60" w:rsidRPr="00447F33" w:rsidRDefault="00344C60" w:rsidP="00447F33">
      <w:pPr>
        <w:pStyle w:val="Liststycke"/>
        <w:numPr>
          <w:ilvl w:val="0"/>
          <w:numId w:val="17"/>
        </w:numPr>
        <w:spacing w:after="0"/>
        <w:rPr>
          <w:sz w:val="22"/>
          <w:szCs w:val="22"/>
        </w:rPr>
      </w:pPr>
      <w:r w:rsidRPr="00447F33">
        <w:rPr>
          <w:sz w:val="22"/>
          <w:szCs w:val="22"/>
        </w:rPr>
        <w:t>Sätta upp flaggan</w:t>
      </w:r>
    </w:p>
    <w:p w:rsidR="00344C60" w:rsidRPr="00447F33" w:rsidRDefault="00344C60" w:rsidP="00447F33">
      <w:pPr>
        <w:pStyle w:val="Liststycke"/>
        <w:numPr>
          <w:ilvl w:val="0"/>
          <w:numId w:val="17"/>
        </w:numPr>
        <w:spacing w:after="0"/>
        <w:rPr>
          <w:sz w:val="22"/>
          <w:szCs w:val="22"/>
        </w:rPr>
      </w:pPr>
      <w:r w:rsidRPr="00447F33">
        <w:rPr>
          <w:sz w:val="22"/>
          <w:szCs w:val="22"/>
        </w:rPr>
        <w:t>Hänga ut en handduk eller dylikt</w:t>
      </w:r>
    </w:p>
    <w:p w:rsidR="00344C60" w:rsidRPr="00447F33" w:rsidRDefault="00344C60" w:rsidP="00447F33">
      <w:pPr>
        <w:pStyle w:val="Liststycke"/>
        <w:numPr>
          <w:ilvl w:val="0"/>
          <w:numId w:val="17"/>
        </w:numPr>
        <w:spacing w:after="0"/>
        <w:rPr>
          <w:sz w:val="22"/>
          <w:szCs w:val="22"/>
        </w:rPr>
      </w:pPr>
      <w:r w:rsidRPr="00447F33">
        <w:rPr>
          <w:sz w:val="22"/>
          <w:szCs w:val="22"/>
        </w:rPr>
        <w:lastRenderedPageBreak/>
        <w:t>Ösa båten regelbundet</w:t>
      </w:r>
    </w:p>
    <w:p w:rsidR="00344C60" w:rsidRPr="00447F33" w:rsidRDefault="00344C60" w:rsidP="00447F33">
      <w:pPr>
        <w:pStyle w:val="Liststycke"/>
        <w:numPr>
          <w:ilvl w:val="0"/>
          <w:numId w:val="17"/>
        </w:numPr>
        <w:spacing w:after="0"/>
        <w:rPr>
          <w:sz w:val="22"/>
          <w:szCs w:val="22"/>
        </w:rPr>
      </w:pPr>
      <w:r w:rsidRPr="00447F33">
        <w:rPr>
          <w:sz w:val="22"/>
          <w:szCs w:val="22"/>
        </w:rPr>
        <w:t>Försöka få din båt att se bebodd ut.</w:t>
      </w:r>
    </w:p>
    <w:p w:rsidR="00017621" w:rsidRDefault="00017621" w:rsidP="00700836">
      <w:pPr>
        <w:spacing w:after="0"/>
        <w:rPr>
          <w:color w:val="1F497D" w:themeColor="text2"/>
          <w:sz w:val="22"/>
          <w:szCs w:val="22"/>
        </w:rPr>
      </w:pPr>
    </w:p>
    <w:p w:rsidR="00344C60" w:rsidRPr="00017621" w:rsidRDefault="00344C60" w:rsidP="00700836">
      <w:pPr>
        <w:spacing w:after="0"/>
        <w:rPr>
          <w:color w:val="1F497D" w:themeColor="text2"/>
          <w:sz w:val="22"/>
          <w:szCs w:val="22"/>
        </w:rPr>
      </w:pPr>
      <w:r w:rsidRPr="00017621">
        <w:rPr>
          <w:color w:val="1F497D" w:themeColor="text2"/>
          <w:sz w:val="22"/>
          <w:szCs w:val="22"/>
        </w:rPr>
        <w:t>Så här kan du förhindra stölder ur eller av din båt</w:t>
      </w:r>
    </w:p>
    <w:p w:rsidR="00344C60" w:rsidRPr="00017621" w:rsidRDefault="00344C60" w:rsidP="00700836">
      <w:pPr>
        <w:spacing w:after="0"/>
        <w:rPr>
          <w:color w:val="000000" w:themeColor="text1"/>
          <w:sz w:val="22"/>
          <w:szCs w:val="22"/>
        </w:rPr>
      </w:pPr>
      <w:r w:rsidRPr="00017621">
        <w:rPr>
          <w:color w:val="000000" w:themeColor="text1"/>
          <w:sz w:val="22"/>
          <w:szCs w:val="22"/>
        </w:rPr>
        <w:t>Märk din motor med dold eller synlig märkning. Många båtföretag utför detta. Ristar du in en märkning själv så är ett personnummer bättre än ett namn.</w:t>
      </w:r>
    </w:p>
    <w:p w:rsidR="00344C60" w:rsidRPr="00017621" w:rsidRDefault="00344C60" w:rsidP="00700836">
      <w:pPr>
        <w:spacing w:after="0"/>
        <w:rPr>
          <w:color w:val="000000" w:themeColor="text1"/>
          <w:sz w:val="22"/>
          <w:szCs w:val="22"/>
        </w:rPr>
      </w:pPr>
      <w:r w:rsidRPr="00017621">
        <w:rPr>
          <w:color w:val="000000" w:themeColor="text1"/>
          <w:sz w:val="22"/>
          <w:szCs w:val="22"/>
        </w:rPr>
        <w:t>Se till att båten sitter väl förankrad med ett godkänt lås.</w:t>
      </w:r>
    </w:p>
    <w:p w:rsidR="00344C60" w:rsidRPr="00017621" w:rsidRDefault="00344C60" w:rsidP="00700836">
      <w:pPr>
        <w:spacing w:after="0"/>
        <w:rPr>
          <w:color w:val="000000" w:themeColor="text1"/>
          <w:sz w:val="22"/>
          <w:szCs w:val="22"/>
        </w:rPr>
      </w:pPr>
      <w:r w:rsidRPr="00017621">
        <w:rPr>
          <w:color w:val="000000" w:themeColor="text1"/>
          <w:sz w:val="22"/>
          <w:szCs w:val="22"/>
        </w:rPr>
        <w:t>Spårsändare GPS/GSM/VHF är förebyggande. Kontrollera med ditt försäkringsbolag vilken typ de godkänner.</w:t>
      </w:r>
    </w:p>
    <w:p w:rsidR="00344C60" w:rsidRPr="00017621" w:rsidRDefault="00344C60" w:rsidP="00700836">
      <w:pPr>
        <w:spacing w:after="0"/>
        <w:rPr>
          <w:color w:val="000000" w:themeColor="text1"/>
          <w:sz w:val="22"/>
          <w:szCs w:val="22"/>
        </w:rPr>
      </w:pPr>
      <w:r w:rsidRPr="00017621">
        <w:rPr>
          <w:color w:val="000000" w:themeColor="text1"/>
          <w:sz w:val="22"/>
          <w:szCs w:val="22"/>
        </w:rPr>
        <w:t>Försvåra för tjuven när båten står på land. Regelbunden tillsyn är viktigt.</w:t>
      </w:r>
    </w:p>
    <w:p w:rsidR="00344C60" w:rsidRPr="00017621" w:rsidRDefault="00344C60" w:rsidP="00700836">
      <w:pPr>
        <w:spacing w:after="0"/>
        <w:rPr>
          <w:color w:val="000000" w:themeColor="text1"/>
          <w:sz w:val="22"/>
          <w:szCs w:val="22"/>
        </w:rPr>
      </w:pPr>
      <w:r w:rsidRPr="00017621">
        <w:rPr>
          <w:color w:val="000000" w:themeColor="text1"/>
          <w:sz w:val="22"/>
          <w:szCs w:val="22"/>
        </w:rPr>
        <w:t>Stölder sker oftast när det är mörkt</w:t>
      </w:r>
      <w:r w:rsidR="00C24FED" w:rsidRPr="00017621">
        <w:rPr>
          <w:color w:val="000000" w:themeColor="text1"/>
          <w:sz w:val="22"/>
          <w:szCs w:val="22"/>
        </w:rPr>
        <w:t xml:space="preserve"> – bra belysning är därför viktigt.</w:t>
      </w:r>
    </w:p>
    <w:p w:rsidR="00DD4380" w:rsidRDefault="00DD4380" w:rsidP="00700836">
      <w:pPr>
        <w:pStyle w:val="Rubrik1"/>
        <w:spacing w:before="0" w:after="0"/>
      </w:pPr>
    </w:p>
    <w:p w:rsidR="00850204" w:rsidRDefault="00850204" w:rsidP="00700836">
      <w:pPr>
        <w:pStyle w:val="Rubrik1"/>
        <w:spacing w:before="0" w:after="0"/>
      </w:pPr>
    </w:p>
    <w:p w:rsidR="001A554A" w:rsidRDefault="00AB70B4" w:rsidP="00700836">
      <w:pPr>
        <w:pStyle w:val="Rubrik1"/>
        <w:spacing w:before="0" w:after="0"/>
      </w:pPr>
      <w:r>
        <w:t>Telefon</w:t>
      </w:r>
      <w:r w:rsidR="0003756F">
        <w:t>bedrägerier</w:t>
      </w:r>
      <w:r>
        <w:t xml:space="preserve"> – skydda dig</w:t>
      </w:r>
    </w:p>
    <w:p w:rsidR="00AB70B4" w:rsidRDefault="00AB70B4" w:rsidP="00AB70B4"/>
    <w:p w:rsidR="00AB70B4" w:rsidRPr="00AF3E97" w:rsidRDefault="00AB70B4" w:rsidP="00AB70B4">
      <w:pPr>
        <w:rPr>
          <w:sz w:val="20"/>
          <w:szCs w:val="20"/>
        </w:rPr>
      </w:pPr>
      <w:r w:rsidRPr="00AF3E97">
        <w:rPr>
          <w:sz w:val="20"/>
          <w:szCs w:val="20"/>
        </w:rPr>
        <w:t>Bedrägerier via falska telefonsamtal drabbar många som förlorar sina pengar genom att de luras att lämna ut koder, logga in på sin bank eller lämna ifrån sig sina kort. Bedragare riktar ofta in sig på äldre personer och andra utsatta grupper.</w:t>
      </w:r>
    </w:p>
    <w:p w:rsidR="00AF3E97" w:rsidRDefault="00AF3E97" w:rsidP="00AB70B4">
      <w:pPr>
        <w:rPr>
          <w:sz w:val="20"/>
          <w:szCs w:val="20"/>
        </w:rPr>
      </w:pPr>
    </w:p>
    <w:p w:rsidR="00AB70B4" w:rsidRPr="00AF3E97" w:rsidRDefault="00AB70B4" w:rsidP="00AB70B4">
      <w:pPr>
        <w:rPr>
          <w:sz w:val="20"/>
          <w:szCs w:val="20"/>
        </w:rPr>
      </w:pPr>
      <w:r w:rsidRPr="00AF3E97">
        <w:rPr>
          <w:sz w:val="20"/>
          <w:szCs w:val="20"/>
        </w:rPr>
        <w:t>V</w:t>
      </w:r>
      <w:r w:rsidR="009F7034" w:rsidRPr="00AF3E97">
        <w:rPr>
          <w:sz w:val="20"/>
          <w:szCs w:val="20"/>
        </w:rPr>
        <w:t>ARNING FÖR BEDRÄGERIER KRING VACCINATION</w:t>
      </w:r>
    </w:p>
    <w:p w:rsidR="009F7034" w:rsidRPr="00AF3E97" w:rsidRDefault="009F7034" w:rsidP="00AB70B4">
      <w:pPr>
        <w:rPr>
          <w:sz w:val="20"/>
          <w:szCs w:val="20"/>
        </w:rPr>
      </w:pPr>
      <w:r w:rsidRPr="00AF3E97">
        <w:rPr>
          <w:sz w:val="20"/>
          <w:szCs w:val="20"/>
        </w:rPr>
        <w:t>Det är många som vill vaccinera sig mot covid-19 och det utnyttjar bedragare. Det finns två saker du ska komma ihåg om någon tar kontakt med dig angående vaccination:</w:t>
      </w:r>
    </w:p>
    <w:p w:rsidR="009F7034" w:rsidRPr="00AF3E97" w:rsidRDefault="009F7034" w:rsidP="009F7034">
      <w:pPr>
        <w:pStyle w:val="Liststycke"/>
        <w:numPr>
          <w:ilvl w:val="0"/>
          <w:numId w:val="15"/>
        </w:numPr>
        <w:rPr>
          <w:sz w:val="20"/>
          <w:szCs w:val="20"/>
        </w:rPr>
      </w:pPr>
      <w:r w:rsidRPr="00AF3E97">
        <w:rPr>
          <w:sz w:val="20"/>
          <w:szCs w:val="20"/>
        </w:rPr>
        <w:t>Det kostar ingenting att vaccinera sig. Om någon vill ha betalt handlar det om bedrägeri.</w:t>
      </w:r>
    </w:p>
    <w:p w:rsidR="009F7034" w:rsidRPr="00AF3E97" w:rsidRDefault="009F7034" w:rsidP="009F7034">
      <w:pPr>
        <w:ind w:left="360"/>
        <w:rPr>
          <w:sz w:val="20"/>
          <w:szCs w:val="20"/>
        </w:rPr>
      </w:pPr>
    </w:p>
    <w:p w:rsidR="009F7034" w:rsidRPr="00AF3E97" w:rsidRDefault="009F7034" w:rsidP="009F7034">
      <w:pPr>
        <w:pStyle w:val="Liststycke"/>
        <w:numPr>
          <w:ilvl w:val="0"/>
          <w:numId w:val="15"/>
        </w:numPr>
        <w:rPr>
          <w:sz w:val="20"/>
          <w:szCs w:val="20"/>
        </w:rPr>
      </w:pPr>
      <w:r w:rsidRPr="00AF3E97">
        <w:rPr>
          <w:sz w:val="20"/>
          <w:szCs w:val="20"/>
        </w:rPr>
        <w:t>Ingen från vården kommer oväntat att ringa upp och kräva att du identifierar dig med din bankdosa eller bank-id, oavsett anledning.</w:t>
      </w:r>
    </w:p>
    <w:p w:rsidR="009F7034" w:rsidRPr="00AF3E97" w:rsidRDefault="009F7034" w:rsidP="009F7034">
      <w:pPr>
        <w:pStyle w:val="Liststycke"/>
        <w:rPr>
          <w:sz w:val="20"/>
          <w:szCs w:val="20"/>
        </w:rPr>
      </w:pPr>
    </w:p>
    <w:p w:rsidR="009F7034" w:rsidRPr="00AF3E97" w:rsidRDefault="009F7034" w:rsidP="009F7034">
      <w:pPr>
        <w:rPr>
          <w:sz w:val="20"/>
          <w:szCs w:val="20"/>
        </w:rPr>
      </w:pPr>
      <w:r w:rsidRPr="00AF3E97">
        <w:rPr>
          <w:sz w:val="20"/>
          <w:szCs w:val="20"/>
        </w:rPr>
        <w:t>Om någon tar oväntad kontakt med dig:</w:t>
      </w:r>
    </w:p>
    <w:p w:rsidR="009F7034" w:rsidRPr="00AF3E97" w:rsidRDefault="009F7034" w:rsidP="009F7034">
      <w:pPr>
        <w:pStyle w:val="Liststycke"/>
        <w:numPr>
          <w:ilvl w:val="0"/>
          <w:numId w:val="16"/>
        </w:numPr>
        <w:rPr>
          <w:sz w:val="20"/>
          <w:szCs w:val="20"/>
        </w:rPr>
      </w:pPr>
      <w:r w:rsidRPr="00AF3E97">
        <w:rPr>
          <w:sz w:val="20"/>
          <w:szCs w:val="20"/>
        </w:rPr>
        <w:t>Logga inte in</w:t>
      </w:r>
    </w:p>
    <w:p w:rsidR="009F7034" w:rsidRPr="00AF3E97" w:rsidRDefault="009F7034" w:rsidP="009F7034">
      <w:pPr>
        <w:pStyle w:val="Liststycke"/>
        <w:numPr>
          <w:ilvl w:val="0"/>
          <w:numId w:val="16"/>
        </w:numPr>
        <w:rPr>
          <w:sz w:val="20"/>
          <w:szCs w:val="20"/>
        </w:rPr>
      </w:pPr>
      <w:r w:rsidRPr="00AF3E97">
        <w:rPr>
          <w:sz w:val="20"/>
          <w:szCs w:val="20"/>
        </w:rPr>
        <w:t>Lämna inte ut siffror</w:t>
      </w:r>
    </w:p>
    <w:p w:rsidR="009F7034" w:rsidRPr="00AF3E97" w:rsidRDefault="009F7034" w:rsidP="009F7034">
      <w:pPr>
        <w:pStyle w:val="Liststycke"/>
        <w:numPr>
          <w:ilvl w:val="0"/>
          <w:numId w:val="16"/>
        </w:numPr>
        <w:rPr>
          <w:sz w:val="20"/>
          <w:szCs w:val="20"/>
        </w:rPr>
      </w:pPr>
      <w:r w:rsidRPr="00AF3E97">
        <w:rPr>
          <w:sz w:val="20"/>
          <w:szCs w:val="20"/>
        </w:rPr>
        <w:t xml:space="preserve"> Lägg på luren.</w:t>
      </w:r>
    </w:p>
    <w:p w:rsidR="009F7034" w:rsidRPr="00AF3E97" w:rsidRDefault="009F7034" w:rsidP="009F7034">
      <w:pPr>
        <w:ind w:left="360"/>
        <w:rPr>
          <w:sz w:val="20"/>
          <w:szCs w:val="20"/>
        </w:rPr>
      </w:pPr>
    </w:p>
    <w:p w:rsidR="00FF0EDA" w:rsidRDefault="00FF0EDA" w:rsidP="00700836">
      <w:pPr>
        <w:spacing w:after="0"/>
      </w:pPr>
    </w:p>
    <w:p w:rsidR="00AB70B4" w:rsidRDefault="00AB70B4" w:rsidP="00700836">
      <w:pPr>
        <w:spacing w:after="0"/>
      </w:pPr>
    </w:p>
    <w:p w:rsidR="00AF3E97" w:rsidRDefault="00DE09E8" w:rsidP="00700836">
      <w:pPr>
        <w:spacing w:after="0"/>
        <w:rPr>
          <w:noProof/>
          <w:color w:val="FF0000"/>
          <w:sz w:val="22"/>
          <w:szCs w:val="22"/>
        </w:rPr>
      </w:pPr>
      <w:r w:rsidRPr="00DE09E8">
        <w:rPr>
          <w:noProof/>
          <w:color w:val="FF0000"/>
          <w:sz w:val="22"/>
          <w:szCs w:val="22"/>
        </w:rPr>
        <w:t>Om du drabbas av eller misstänker bedrägeri, kontakta din bank omgående. Polisanmäl alltid och ta stöd av människor i din närhet.</w:t>
      </w:r>
    </w:p>
    <w:p w:rsidR="00447F33" w:rsidRDefault="00447F33" w:rsidP="00700836">
      <w:pPr>
        <w:spacing w:after="0"/>
        <w:rPr>
          <w:noProof/>
          <w:color w:val="FF0000"/>
          <w:sz w:val="22"/>
          <w:szCs w:val="22"/>
        </w:rPr>
      </w:pPr>
    </w:p>
    <w:p w:rsidR="00447F33" w:rsidRDefault="00447F33" w:rsidP="00700836">
      <w:pPr>
        <w:spacing w:after="0"/>
        <w:rPr>
          <w:noProof/>
          <w:color w:val="FF0000"/>
          <w:sz w:val="22"/>
          <w:szCs w:val="22"/>
        </w:rPr>
      </w:pPr>
    </w:p>
    <w:p w:rsidR="00447F33" w:rsidRDefault="00447F33" w:rsidP="00700836">
      <w:pPr>
        <w:spacing w:after="0"/>
        <w:rPr>
          <w:noProof/>
          <w:color w:val="FF0000"/>
          <w:sz w:val="22"/>
          <w:szCs w:val="22"/>
        </w:rPr>
      </w:pPr>
    </w:p>
    <w:p w:rsidR="00AF3E97" w:rsidRDefault="00AF3E97" w:rsidP="00700836">
      <w:pPr>
        <w:spacing w:after="0"/>
        <w:rPr>
          <w:noProof/>
          <w:color w:val="FF0000"/>
          <w:sz w:val="22"/>
          <w:szCs w:val="22"/>
        </w:rPr>
      </w:pPr>
    </w:p>
    <w:p w:rsidR="00447F33" w:rsidRDefault="00447F33" w:rsidP="00700836">
      <w:pPr>
        <w:spacing w:after="0"/>
        <w:rPr>
          <w:noProof/>
          <w:color w:val="FF0000"/>
          <w:sz w:val="22"/>
          <w:szCs w:val="22"/>
        </w:rPr>
      </w:pPr>
    </w:p>
    <w:p w:rsidR="008B73AB" w:rsidRDefault="00AF3E97" w:rsidP="00700836">
      <w:pPr>
        <w:spacing w:after="0"/>
        <w:rPr>
          <w:noProof/>
          <w:color w:val="0070C0"/>
          <w:sz w:val="28"/>
          <w:szCs w:val="28"/>
        </w:rPr>
      </w:pPr>
      <w:r w:rsidRPr="008B73AB">
        <w:rPr>
          <w:noProof/>
          <w:color w:val="0070C0"/>
          <w:sz w:val="28"/>
          <w:szCs w:val="28"/>
        </w:rPr>
        <w:lastRenderedPageBreak/>
        <w:t>Information från Räddningstjänsten Höga kusten-Ådalen</w:t>
      </w:r>
    </w:p>
    <w:p w:rsidR="008B73AB" w:rsidRDefault="008B73AB" w:rsidP="00700836">
      <w:pPr>
        <w:spacing w:after="0"/>
        <w:rPr>
          <w:noProof/>
          <w:color w:val="0070C0"/>
          <w:sz w:val="28"/>
          <w:szCs w:val="28"/>
        </w:rPr>
      </w:pPr>
    </w:p>
    <w:p w:rsidR="008B73AB" w:rsidRDefault="008B73AB" w:rsidP="00700836">
      <w:pPr>
        <w:spacing w:after="0"/>
        <w:rPr>
          <w:noProof/>
          <w:sz w:val="20"/>
          <w:szCs w:val="20"/>
        </w:rPr>
      </w:pPr>
      <w:r w:rsidRPr="008B73AB">
        <w:rPr>
          <w:noProof/>
          <w:sz w:val="20"/>
          <w:szCs w:val="20"/>
        </w:rPr>
        <w:t xml:space="preserve">Flytvästen </w:t>
      </w:r>
      <w:r>
        <w:rPr>
          <w:noProof/>
          <w:sz w:val="20"/>
          <w:szCs w:val="20"/>
        </w:rPr>
        <w:t>är en billig livförsäkring och det är inte bara i fritidsbåtar flytvästen är bra. Vid fiske från stränder och klippor ger den en bra trygghet. Små barn som leker wi och vid vatten kan använda flytväst som en extra säkerhet, givetvis i kombination med ständig tillsyn.</w:t>
      </w:r>
    </w:p>
    <w:p w:rsidR="008B73AB" w:rsidRDefault="008B73AB" w:rsidP="00700836">
      <w:pPr>
        <w:spacing w:after="0"/>
        <w:rPr>
          <w:noProof/>
          <w:sz w:val="20"/>
          <w:szCs w:val="20"/>
        </w:rPr>
      </w:pPr>
    </w:p>
    <w:p w:rsidR="008B73AB" w:rsidRDefault="008B73AB" w:rsidP="00700836">
      <w:pPr>
        <w:spacing w:after="0"/>
        <w:rPr>
          <w:noProof/>
          <w:sz w:val="20"/>
          <w:szCs w:val="20"/>
        </w:rPr>
      </w:pPr>
      <w:r>
        <w:rPr>
          <w:noProof/>
          <w:sz w:val="20"/>
          <w:szCs w:val="20"/>
        </w:rPr>
        <w:t>Hos Räddningstjänsten Höga kusten-Ådalen kan du hyra flytvästar till både barn och vuxna på samtliga heltidsstationer – Härnösand, Kramfors och Sollefteå.</w:t>
      </w:r>
    </w:p>
    <w:p w:rsidR="008B73AB" w:rsidRDefault="008B73AB" w:rsidP="00700836">
      <w:pPr>
        <w:spacing w:after="0"/>
        <w:rPr>
          <w:noProof/>
          <w:sz w:val="20"/>
          <w:szCs w:val="20"/>
        </w:rPr>
      </w:pPr>
      <w:r>
        <w:rPr>
          <w:noProof/>
          <w:sz w:val="20"/>
          <w:szCs w:val="20"/>
        </w:rPr>
        <w:t>Att hyra flytväst kostar 20 kr per vecka och betalning sker via swish.</w:t>
      </w:r>
    </w:p>
    <w:p w:rsidR="009B37BE" w:rsidRDefault="008B73AB" w:rsidP="00700836">
      <w:pPr>
        <w:spacing w:after="0"/>
        <w:rPr>
          <w:noProof/>
          <w:sz w:val="20"/>
          <w:szCs w:val="20"/>
        </w:rPr>
      </w:pPr>
      <w:r>
        <w:rPr>
          <w:noProof/>
          <w:sz w:val="20"/>
          <w:szCs w:val="20"/>
        </w:rPr>
        <w:t>Kontakta din närmaste heltidsstation för mer information.</w:t>
      </w:r>
    </w:p>
    <w:p w:rsidR="009B37BE" w:rsidRDefault="009B37BE" w:rsidP="00700836">
      <w:pPr>
        <w:spacing w:after="0"/>
        <w:rPr>
          <w:noProof/>
          <w:sz w:val="20"/>
          <w:szCs w:val="20"/>
        </w:rPr>
      </w:pPr>
    </w:p>
    <w:p w:rsidR="009B37BE" w:rsidRDefault="009B37BE" w:rsidP="00700836">
      <w:pPr>
        <w:spacing w:after="0"/>
        <w:rPr>
          <w:noProof/>
          <w:sz w:val="20"/>
          <w:szCs w:val="20"/>
        </w:rPr>
      </w:pPr>
      <w:r>
        <w:rPr>
          <w:noProof/>
          <w:sz w:val="20"/>
          <w:szCs w:val="20"/>
        </w:rPr>
        <w:t>Innan ni ger er ut på campingsemester så är det i god tid att tänka på säkerheten. Husvagnar, husbilar och tält brinner snabbt-på några minuter. Det är er första åtgärd som är viktig då räddningstjänsten kan ha en bit att köra för att ta sig fram till er.</w:t>
      </w:r>
    </w:p>
    <w:p w:rsidR="009B37BE" w:rsidRDefault="009B37BE" w:rsidP="00700836">
      <w:pPr>
        <w:spacing w:after="0"/>
        <w:rPr>
          <w:noProof/>
          <w:sz w:val="20"/>
          <w:szCs w:val="20"/>
        </w:rPr>
      </w:pPr>
    </w:p>
    <w:p w:rsidR="009B37BE" w:rsidRDefault="009B37BE" w:rsidP="00700836">
      <w:pPr>
        <w:spacing w:after="0"/>
        <w:rPr>
          <w:noProof/>
          <w:sz w:val="20"/>
          <w:szCs w:val="20"/>
        </w:rPr>
      </w:pPr>
      <w:r>
        <w:rPr>
          <w:noProof/>
          <w:sz w:val="20"/>
          <w:szCs w:val="20"/>
        </w:rPr>
        <w:t>Om olyckan är framme måste du själv vara beredd att ingripa för att förhindra brandens spridning. Brandvarnare och gasolvarnare ger tidig varning. Med en handsläckare och brandfilt har du goda möjligheter att förhindra spridning oavsett om det är hos dig eller hos grannen. Vid uppställning bör man tänka på avståndet till grannarna. Står erat campingfordon eller tält för nära sprider sig branden snabbare. Rekom</w:t>
      </w:r>
      <w:r w:rsidR="005B0AB8">
        <w:rPr>
          <w:noProof/>
          <w:sz w:val="20"/>
          <w:szCs w:val="20"/>
        </w:rPr>
        <w:t>m</w:t>
      </w:r>
      <w:r>
        <w:rPr>
          <w:noProof/>
          <w:sz w:val="20"/>
          <w:szCs w:val="20"/>
        </w:rPr>
        <w:t xml:space="preserve">enderat avstånd mellan två campingfordon eller mellan ett tält och campingfordon bör vara minst fyra meter. Avståndet mellan </w:t>
      </w:r>
      <w:r w:rsidR="000E106D">
        <w:rPr>
          <w:noProof/>
          <w:sz w:val="20"/>
          <w:szCs w:val="20"/>
        </w:rPr>
        <w:t>två tält bör vara minst tre meter.Som campinggäst är det ditt ansvar att se till att avståndet hålls. Placera även husvagnens dragkrok ut mot vägen, så att den snabbt kan flyttas om brand hos dig eller grannen uppstår.</w:t>
      </w:r>
    </w:p>
    <w:p w:rsidR="00447F33" w:rsidRDefault="00447F33" w:rsidP="00700836">
      <w:pPr>
        <w:spacing w:after="0"/>
        <w:rPr>
          <w:noProof/>
          <w:color w:val="0070C0"/>
          <w:sz w:val="22"/>
          <w:szCs w:val="22"/>
        </w:rPr>
      </w:pPr>
    </w:p>
    <w:p w:rsidR="00AE09DA" w:rsidRDefault="00AF3E97" w:rsidP="00700836">
      <w:pPr>
        <w:spacing w:after="0"/>
        <w:rPr>
          <w:noProof/>
          <w:color w:val="0070C0"/>
          <w:sz w:val="22"/>
          <w:szCs w:val="22"/>
        </w:rPr>
      </w:pPr>
      <w:r>
        <w:rPr>
          <w:noProof/>
          <w:color w:val="0070C0"/>
          <w:sz w:val="22"/>
          <w:szCs w:val="22"/>
        </w:rPr>
        <w:t>Bli Polis</w:t>
      </w:r>
    </w:p>
    <w:p w:rsidR="00BD3A33" w:rsidRDefault="00BD3A33" w:rsidP="00700836">
      <w:pPr>
        <w:spacing w:after="0"/>
        <w:rPr>
          <w:noProof/>
          <w:color w:val="0070C0"/>
          <w:sz w:val="22"/>
          <w:szCs w:val="22"/>
        </w:rPr>
      </w:pPr>
    </w:p>
    <w:p w:rsidR="00CA7FD7" w:rsidRDefault="0019340A" w:rsidP="00700836">
      <w:pPr>
        <w:spacing w:after="0"/>
        <w:rPr>
          <w:noProof/>
          <w:color w:val="0070C0"/>
          <w:sz w:val="22"/>
          <w:szCs w:val="22"/>
        </w:rPr>
      </w:pPr>
      <w:r>
        <w:rPr>
          <w:noProof/>
          <w:color w:val="0070C0"/>
          <w:sz w:val="22"/>
          <w:szCs w:val="22"/>
        </w:rPr>
        <w:drawing>
          <wp:inline distT="0" distB="0" distL="0" distR="0" wp14:anchorId="6B7A48D7">
            <wp:extent cx="3048000" cy="2286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CA7FD7" w:rsidRPr="008238A1" w:rsidRDefault="00CA7FD7" w:rsidP="00700836">
      <w:pPr>
        <w:spacing w:after="0"/>
        <w:rPr>
          <w:noProof/>
          <w:color w:val="0070C0"/>
          <w:sz w:val="22"/>
          <w:szCs w:val="22"/>
        </w:rPr>
      </w:pPr>
    </w:p>
    <w:p w:rsidR="008238A1" w:rsidRPr="008238A1" w:rsidRDefault="008238A1" w:rsidP="00700836">
      <w:pPr>
        <w:spacing w:after="0"/>
        <w:rPr>
          <w:noProof/>
          <w:sz w:val="22"/>
          <w:szCs w:val="22"/>
        </w:rPr>
      </w:pPr>
      <w:r w:rsidRPr="008238A1">
        <w:rPr>
          <w:noProof/>
          <w:sz w:val="22"/>
          <w:szCs w:val="22"/>
        </w:rPr>
        <w:t>Polismyndigheten</w:t>
      </w:r>
      <w:r>
        <w:rPr>
          <w:noProof/>
          <w:sz w:val="22"/>
          <w:szCs w:val="22"/>
        </w:rPr>
        <w:t xml:space="preserve"> är i en tillväxtsperiod och vi vill bli fler poliser- och polisanställda. Vi behöver hjälp av er med att få ut det budskapet. Har ni släktingar eller vänner som ni tror skulle k</w:t>
      </w:r>
      <w:r w:rsidR="005B0AB8">
        <w:rPr>
          <w:noProof/>
          <w:sz w:val="22"/>
          <w:szCs w:val="22"/>
        </w:rPr>
        <w:t>unna bli en bra polis så uppman</w:t>
      </w:r>
      <w:r>
        <w:rPr>
          <w:noProof/>
          <w:sz w:val="22"/>
          <w:szCs w:val="22"/>
        </w:rPr>
        <w:t xml:space="preserve">a dem gärna att söka polisutbildningen. En nyhet är att man nu kan söka </w:t>
      </w:r>
      <w:r>
        <w:rPr>
          <w:noProof/>
          <w:sz w:val="22"/>
          <w:szCs w:val="22"/>
        </w:rPr>
        <w:lastRenderedPageBreak/>
        <w:t>närsomhelst under året och att rekryteringsprocessen är betydligt kortare än den varit tidigare. Mer info finns på polisen.se/bli polis</w:t>
      </w:r>
    </w:p>
    <w:p w:rsidR="000E106D" w:rsidRDefault="000E106D" w:rsidP="00700836">
      <w:pPr>
        <w:spacing w:after="0"/>
        <w:rPr>
          <w:noProof/>
          <w:color w:val="0070C0"/>
          <w:sz w:val="28"/>
          <w:szCs w:val="28"/>
        </w:rPr>
      </w:pPr>
    </w:p>
    <w:p w:rsidR="00447F33" w:rsidRDefault="00447F33" w:rsidP="00447F33">
      <w:pPr>
        <w:spacing w:after="0"/>
        <w:rPr>
          <w:noProof/>
          <w:sz w:val="20"/>
          <w:szCs w:val="20"/>
        </w:rPr>
      </w:pPr>
    </w:p>
    <w:p w:rsidR="00447F33" w:rsidRPr="000E106D" w:rsidRDefault="00447F33" w:rsidP="00447F33">
      <w:pPr>
        <w:spacing w:after="0"/>
        <w:rPr>
          <w:noProof/>
          <w:color w:val="0070C0"/>
          <w:sz w:val="20"/>
          <w:szCs w:val="20"/>
        </w:rPr>
      </w:pPr>
      <w:r w:rsidRPr="00CD1FF4">
        <w:rPr>
          <w:noProof/>
          <w:color w:val="0070C0"/>
          <w:sz w:val="28"/>
          <w:szCs w:val="28"/>
        </w:rPr>
        <w:t>Kontaktvägar till Polisen</w:t>
      </w:r>
    </w:p>
    <w:p w:rsidR="00447F33" w:rsidRDefault="00447F33" w:rsidP="00447F33">
      <w:pPr>
        <w:spacing w:after="0"/>
        <w:rPr>
          <w:noProof/>
          <w:sz w:val="20"/>
          <w:szCs w:val="20"/>
        </w:rPr>
      </w:pPr>
      <w:r>
        <w:rPr>
          <w:noProof/>
          <w:sz w:val="20"/>
          <w:szCs w:val="20"/>
        </w:rPr>
        <w:t>Vid pågående brott eller fara för liv eller hälsa ring 112.</w:t>
      </w:r>
    </w:p>
    <w:p w:rsidR="00447F33" w:rsidRDefault="00447F33" w:rsidP="00447F33">
      <w:pPr>
        <w:spacing w:after="0"/>
        <w:rPr>
          <w:noProof/>
          <w:sz w:val="20"/>
          <w:szCs w:val="20"/>
        </w:rPr>
      </w:pPr>
      <w:r>
        <w:rPr>
          <w:noProof/>
          <w:sz w:val="20"/>
          <w:szCs w:val="20"/>
        </w:rPr>
        <w:t>För övriga ärenden ring 11414.</w:t>
      </w:r>
    </w:p>
    <w:p w:rsidR="00447F33" w:rsidRDefault="00447F33" w:rsidP="00447F33">
      <w:pPr>
        <w:spacing w:after="0"/>
        <w:rPr>
          <w:noProof/>
          <w:sz w:val="20"/>
          <w:szCs w:val="20"/>
        </w:rPr>
      </w:pPr>
      <w:r>
        <w:rPr>
          <w:noProof/>
          <w:sz w:val="20"/>
          <w:szCs w:val="20"/>
        </w:rPr>
        <w:t xml:space="preserve">Vill du lämna tips till polisen kan du gå in på polisens hemsida, </w:t>
      </w:r>
      <w:hyperlink r:id="rId8" w:history="1">
        <w:r w:rsidRPr="00B409ED">
          <w:rPr>
            <w:rStyle w:val="Hyperlnk"/>
            <w:noProof/>
            <w:sz w:val="20"/>
            <w:szCs w:val="20"/>
          </w:rPr>
          <w:t>www.polisen.se</w:t>
        </w:r>
      </w:hyperlink>
      <w:r>
        <w:rPr>
          <w:noProof/>
          <w:sz w:val="20"/>
          <w:szCs w:val="20"/>
        </w:rPr>
        <w:t xml:space="preserve"> eller ringa 11414.</w:t>
      </w:r>
    </w:p>
    <w:p w:rsidR="00447F33" w:rsidRPr="00CD1FF4" w:rsidRDefault="00447F33" w:rsidP="00447F33">
      <w:pPr>
        <w:spacing w:after="0"/>
        <w:rPr>
          <w:noProof/>
          <w:sz w:val="20"/>
          <w:szCs w:val="20"/>
        </w:rPr>
      </w:pPr>
      <w:r>
        <w:rPr>
          <w:noProof/>
          <w:sz w:val="20"/>
          <w:szCs w:val="20"/>
        </w:rPr>
        <w:t>Du kan även anmäla vissa typer av brott på internet.</w:t>
      </w:r>
    </w:p>
    <w:p w:rsidR="00447F33" w:rsidRDefault="00447F33" w:rsidP="00700836">
      <w:pPr>
        <w:spacing w:after="0"/>
        <w:rPr>
          <w:noProof/>
          <w:color w:val="0070C0"/>
          <w:sz w:val="28"/>
          <w:szCs w:val="28"/>
        </w:rPr>
      </w:pPr>
    </w:p>
    <w:p w:rsidR="00447F33" w:rsidRDefault="00447F33" w:rsidP="00700836">
      <w:pPr>
        <w:spacing w:after="0"/>
        <w:rPr>
          <w:noProof/>
          <w:color w:val="0070C0"/>
          <w:sz w:val="28"/>
          <w:szCs w:val="28"/>
        </w:rPr>
      </w:pPr>
    </w:p>
    <w:p w:rsidR="00AE09DA" w:rsidRDefault="00AE09DA" w:rsidP="00700836">
      <w:pPr>
        <w:spacing w:after="0"/>
        <w:rPr>
          <w:noProof/>
          <w:color w:val="0070C0"/>
          <w:sz w:val="28"/>
          <w:szCs w:val="28"/>
        </w:rPr>
      </w:pPr>
      <w:r w:rsidRPr="000D69DC">
        <w:rPr>
          <w:noProof/>
          <w:color w:val="0070C0"/>
          <w:sz w:val="28"/>
          <w:szCs w:val="28"/>
        </w:rPr>
        <w:t xml:space="preserve">Besök gärna vår Facebook-sida </w:t>
      </w:r>
    </w:p>
    <w:p w:rsidR="00AE09DA" w:rsidRDefault="00AE09DA" w:rsidP="00700836">
      <w:pPr>
        <w:spacing w:after="0"/>
        <w:rPr>
          <w:noProof/>
          <w:color w:val="0070C0"/>
          <w:sz w:val="28"/>
          <w:szCs w:val="28"/>
        </w:rPr>
      </w:pPr>
      <w:r>
        <w:rPr>
          <w:noProof/>
          <w:color w:val="0070C0"/>
          <w:sz w:val="28"/>
          <w:szCs w:val="28"/>
        </w:rPr>
        <w:t>Lokalpolisområde Södra Ångermanland</w:t>
      </w:r>
    </w:p>
    <w:p w:rsidR="00017621" w:rsidRDefault="00017621" w:rsidP="00700836">
      <w:pPr>
        <w:spacing w:after="0"/>
        <w:rPr>
          <w:noProof/>
          <w:color w:val="0070C0"/>
          <w:sz w:val="28"/>
          <w:szCs w:val="28"/>
        </w:rPr>
      </w:pPr>
    </w:p>
    <w:p w:rsidR="00017621" w:rsidRDefault="00017621" w:rsidP="00700836">
      <w:pPr>
        <w:spacing w:after="0"/>
        <w:rPr>
          <w:noProof/>
          <w:color w:val="0070C0"/>
          <w:sz w:val="28"/>
          <w:szCs w:val="28"/>
        </w:rPr>
      </w:pPr>
      <w:r>
        <w:rPr>
          <w:noProof/>
          <w:color w:val="0070C0"/>
          <w:sz w:val="28"/>
          <w:szCs w:val="28"/>
        </w:rPr>
        <w:t>Besök även vår Instagram-sida</w:t>
      </w:r>
    </w:p>
    <w:p w:rsidR="00017621" w:rsidRPr="000D69DC" w:rsidRDefault="00017621" w:rsidP="00700836">
      <w:pPr>
        <w:spacing w:after="0"/>
        <w:rPr>
          <w:noProof/>
          <w:color w:val="0070C0"/>
          <w:sz w:val="28"/>
          <w:szCs w:val="28"/>
        </w:rPr>
      </w:pPr>
      <w:r>
        <w:rPr>
          <w:noProof/>
          <w:color w:val="0070C0"/>
          <w:sz w:val="28"/>
          <w:szCs w:val="28"/>
        </w:rPr>
        <w:t>polisen_sodra_angermanland</w:t>
      </w:r>
    </w:p>
    <w:p w:rsidR="00CD1FF4" w:rsidRDefault="00CD1FF4" w:rsidP="00700836">
      <w:pPr>
        <w:spacing w:after="0"/>
        <w:rPr>
          <w:noProof/>
          <w:u w:val="single"/>
        </w:rPr>
      </w:pPr>
    </w:p>
    <w:p w:rsidR="00CD1FF4" w:rsidRPr="00CD1FF4" w:rsidRDefault="00CD1FF4" w:rsidP="00700836">
      <w:pPr>
        <w:spacing w:after="0"/>
        <w:rPr>
          <w:noProof/>
        </w:rPr>
      </w:pPr>
    </w:p>
    <w:p w:rsidR="000E106D" w:rsidRDefault="000E106D" w:rsidP="00700836">
      <w:pPr>
        <w:spacing w:after="0"/>
        <w:rPr>
          <w:noProof/>
          <w:color w:val="0070C0"/>
          <w:sz w:val="28"/>
          <w:szCs w:val="28"/>
        </w:rPr>
      </w:pPr>
    </w:p>
    <w:p w:rsidR="000E106D" w:rsidRDefault="000E106D" w:rsidP="00700836">
      <w:pPr>
        <w:spacing w:after="0"/>
        <w:rPr>
          <w:noProof/>
          <w:color w:val="0070C0"/>
          <w:sz w:val="28"/>
          <w:szCs w:val="28"/>
        </w:rPr>
      </w:pPr>
    </w:p>
    <w:p w:rsidR="000E106D" w:rsidRDefault="000E106D" w:rsidP="00700836">
      <w:pPr>
        <w:spacing w:after="0"/>
        <w:rPr>
          <w:noProof/>
          <w:color w:val="0070C0"/>
          <w:sz w:val="28"/>
          <w:szCs w:val="28"/>
        </w:rPr>
      </w:pPr>
    </w:p>
    <w:p w:rsidR="000E106D" w:rsidRDefault="000E106D" w:rsidP="00700836">
      <w:pPr>
        <w:spacing w:after="0"/>
        <w:rPr>
          <w:noProof/>
          <w:color w:val="0070C0"/>
          <w:sz w:val="28"/>
          <w:szCs w:val="28"/>
        </w:rPr>
      </w:pPr>
    </w:p>
    <w:p w:rsidR="000E106D" w:rsidRDefault="000E106D" w:rsidP="00700836">
      <w:pPr>
        <w:spacing w:after="0"/>
        <w:rPr>
          <w:noProof/>
          <w:color w:val="0070C0"/>
          <w:sz w:val="28"/>
          <w:szCs w:val="28"/>
        </w:rPr>
      </w:pPr>
    </w:p>
    <w:p w:rsidR="000E106D" w:rsidRDefault="000E106D" w:rsidP="00700836">
      <w:pPr>
        <w:spacing w:after="0"/>
        <w:rPr>
          <w:noProof/>
          <w:color w:val="0070C0"/>
          <w:sz w:val="28"/>
          <w:szCs w:val="28"/>
        </w:rPr>
      </w:pPr>
    </w:p>
    <w:p w:rsidR="000E106D" w:rsidRDefault="000E106D" w:rsidP="00700836">
      <w:pPr>
        <w:spacing w:after="0"/>
        <w:rPr>
          <w:noProof/>
          <w:color w:val="0070C0"/>
          <w:sz w:val="28"/>
          <w:szCs w:val="28"/>
        </w:rPr>
      </w:pPr>
    </w:p>
    <w:p w:rsidR="000D69DC" w:rsidRDefault="000D69DC" w:rsidP="00700836">
      <w:pPr>
        <w:spacing w:after="0"/>
        <w:rPr>
          <w:noProof/>
        </w:rPr>
      </w:pPr>
    </w:p>
    <w:p w:rsidR="000D69DC" w:rsidRDefault="000D69DC" w:rsidP="009341C6">
      <w:pPr>
        <w:rPr>
          <w:noProof/>
          <w:color w:val="0070C0"/>
          <w:sz w:val="28"/>
          <w:szCs w:val="28"/>
        </w:rPr>
      </w:pPr>
    </w:p>
    <w:sectPr w:rsidR="000D69DC" w:rsidSect="00FB6DEF">
      <w:headerReference w:type="default" r:id="rId9"/>
      <w:footerReference w:type="default" r:id="rId10"/>
      <w:headerReference w:type="first" r:id="rId11"/>
      <w:footerReference w:type="first" r:id="rId12"/>
      <w:pgSz w:w="11906" w:h="16838" w:code="9"/>
      <w:pgMar w:top="1134" w:right="2126" w:bottom="1474" w:left="2070" w:header="397"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672" w:rsidRDefault="00476672" w:rsidP="00CA3B5B">
      <w:pPr>
        <w:spacing w:after="0" w:line="240" w:lineRule="auto"/>
      </w:pPr>
      <w:r>
        <w:separator/>
      </w:r>
    </w:p>
  </w:endnote>
  <w:endnote w:type="continuationSeparator" w:id="0">
    <w:p w:rsidR="00476672" w:rsidRDefault="00476672" w:rsidP="00CA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03B" w:rsidRPr="00E41B23" w:rsidRDefault="0062503B" w:rsidP="00FB6DEF">
    <w:pPr>
      <w:pStyle w:val="Sidfot"/>
      <w:tabs>
        <w:tab w:val="clear" w:pos="4536"/>
        <w:tab w:val="clear" w:pos="9072"/>
        <w:tab w:val="left" w:pos="1545"/>
      </w:tabs>
    </w:pPr>
    <w:r>
      <w:rPr>
        <w:noProof/>
      </w:rPr>
      <w:drawing>
        <wp:anchor distT="0" distB="0" distL="114300" distR="114300" simplePos="0" relativeHeight="251669504" behindDoc="1" locked="0" layoutInCell="1" allowOverlap="1" wp14:anchorId="53E55A8A" wp14:editId="20CF345B">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311" name="Bildobjekt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r w:rsidR="00FB6DEF">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FA" w:rsidRDefault="004E789B" w:rsidP="00784FA8">
    <w:pPr>
      <w:pStyle w:val="AnsvarigSidfot"/>
      <w:tabs>
        <w:tab w:val="left" w:pos="2895"/>
      </w:tabs>
    </w:pPr>
    <w:r>
      <w:rPr>
        <w:noProof/>
      </w:rPr>
      <w:drawing>
        <wp:anchor distT="0" distB="0" distL="114300" distR="114300" simplePos="0" relativeHeight="251676672" behindDoc="0" locked="0" layoutInCell="1" allowOverlap="1" wp14:anchorId="560FE28A" wp14:editId="3A72B60E">
          <wp:simplePos x="0" y="0"/>
          <wp:positionH relativeFrom="column">
            <wp:posOffset>4086225</wp:posOffset>
          </wp:positionH>
          <wp:positionV relativeFrom="paragraph">
            <wp:posOffset>177800</wp:posOffset>
          </wp:positionV>
          <wp:extent cx="1228725" cy="474980"/>
          <wp:effectExtent l="0" t="0" r="9525" b="1270"/>
          <wp:wrapTopAndBottom/>
          <wp:docPr id="314" name="Bildobjekt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Logo_23.jpg"/>
                  <pic:cNvPicPr/>
                </pic:nvPicPr>
                <pic:blipFill>
                  <a:blip r:embed="rId1">
                    <a:extLst>
                      <a:ext uri="{28A0092B-C50C-407E-A947-70E740481C1C}">
                        <a14:useLocalDpi xmlns:a14="http://schemas.microsoft.com/office/drawing/2010/main" val="0"/>
                      </a:ext>
                    </a:extLst>
                  </a:blip>
                  <a:stretch>
                    <a:fillRect/>
                  </a:stretch>
                </pic:blipFill>
                <pic:spPr>
                  <a:xfrm>
                    <a:off x="0" y="0"/>
                    <a:ext cx="1228725" cy="4749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5DBEFC78" wp14:editId="02E86914">
          <wp:simplePos x="0" y="0"/>
          <wp:positionH relativeFrom="column">
            <wp:posOffset>-342900</wp:posOffset>
          </wp:positionH>
          <wp:positionV relativeFrom="paragraph">
            <wp:posOffset>58420</wp:posOffset>
          </wp:positionV>
          <wp:extent cx="871220" cy="647700"/>
          <wp:effectExtent l="0" t="0" r="5080" b="0"/>
          <wp:wrapTopAndBottom/>
          <wp:docPr id="315" name="Bildobjekt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nsamverkan.jpg"/>
                  <pic:cNvPicPr/>
                </pic:nvPicPr>
                <pic:blipFill>
                  <a:blip r:embed="rId2">
                    <a:extLst>
                      <a:ext uri="{28A0092B-C50C-407E-A947-70E740481C1C}">
                        <a14:useLocalDpi xmlns:a14="http://schemas.microsoft.com/office/drawing/2010/main" val="0"/>
                      </a:ext>
                    </a:extLst>
                  </a:blip>
                  <a:stretch>
                    <a:fillRect/>
                  </a:stretch>
                </pic:blipFill>
                <pic:spPr>
                  <a:xfrm>
                    <a:off x="0" y="0"/>
                    <a:ext cx="871220" cy="647700"/>
                  </a:xfrm>
                  <a:prstGeom prst="rect">
                    <a:avLst/>
                  </a:prstGeom>
                </pic:spPr>
              </pic:pic>
            </a:graphicData>
          </a:graphic>
          <wp14:sizeRelH relativeFrom="margin">
            <wp14:pctWidth>0</wp14:pctWidth>
          </wp14:sizeRelH>
          <wp14:sizeRelV relativeFrom="margin">
            <wp14:pctHeight>0</wp14:pctHeight>
          </wp14:sizeRelV>
        </wp:anchor>
      </w:drawing>
    </w:r>
    <w:r w:rsidR="00784FA8">
      <w:rPr>
        <w:noProof/>
      </w:rPr>
      <w:drawing>
        <wp:anchor distT="0" distB="0" distL="114300" distR="114300" simplePos="0" relativeHeight="251678720" behindDoc="0" locked="0" layoutInCell="1" allowOverlap="1" wp14:anchorId="2913E3CE" wp14:editId="7B1730DF">
          <wp:simplePos x="0" y="0"/>
          <wp:positionH relativeFrom="margin">
            <wp:align>center</wp:align>
          </wp:positionH>
          <wp:positionV relativeFrom="paragraph">
            <wp:posOffset>306705</wp:posOffset>
          </wp:positionV>
          <wp:extent cx="2085975" cy="247650"/>
          <wp:effectExtent l="0" t="0" r="0" b="0"/>
          <wp:wrapTopAndBottom/>
          <wp:docPr id="316" name="Bildobjekt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5975" cy="247650"/>
                  </a:xfrm>
                  <a:prstGeom prst="rect">
                    <a:avLst/>
                  </a:prstGeom>
                  <a:noFill/>
                </pic:spPr>
              </pic:pic>
            </a:graphicData>
          </a:graphic>
          <wp14:sizeRelH relativeFrom="page">
            <wp14:pctWidth>0</wp14:pctWidth>
          </wp14:sizeRelH>
          <wp14:sizeRelV relativeFrom="page">
            <wp14:pctHeight>0</wp14:pctHeight>
          </wp14:sizeRelV>
        </wp:anchor>
      </w:drawing>
    </w:r>
    <w:r w:rsidR="009C406F">
      <w:rPr>
        <w:noProof/>
      </w:rPr>
      <mc:AlternateContent>
        <mc:Choice Requires="wps">
          <w:drawing>
            <wp:inline distT="0" distB="0" distL="0" distR="0" wp14:anchorId="43BAE674" wp14:editId="7427CB53">
              <wp:extent cx="304800" cy="304800"/>
              <wp:effectExtent l="0" t="0" r="0" b="0"/>
              <wp:docPr id="15" name="Rektangel 15" descr="https://samverkanmotbrott.se/wp-content/uploads/2019/03/SSF_Logo_2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FD8F5" id="Rektangel 15" o:spid="_x0000_s1026" alt="https://samverkanmotbrott.se/wp-content/uploads/2019/03/SSF_Logo_2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cy6gIAAAkGAAAOAAAAZHJzL2Uyb0RvYy54bWysVE1v2zAMvQ/YfxB0d/wR58NGnaKN42FA&#10;thXLdi4UW7a12pInKXG6Yf99lJykaXsZtvkgSJT8yEc+8ur60DZoT6VigifYH3kYUZ6LgvEqwV+/&#10;ZM4cI6UJL0gjOE3wI1X4evH2zVXfxTQQtWgKKhGAcBX3XYJrrbvYdVVe05aokegoh8tSyJZoOMrK&#10;LSTpAb1t3MDzpm4vZNFJkVOlwJoOl3hh8cuS5vpTWSqqUZNgiE3bVdp1a1Z3cUXiSpKuZvkxDPIX&#10;UbSEcXB6hkqJJmgn2SuoluVSKFHqUS5aV5Qly6nlAGx87wWbTU06arlAclR3TpP6f7D5x/2dRKyA&#10;2k0w4qSFGn2mD1CxijbI2AqqckiYKYwylSEtlPuB8FborRRajxQQ6JxccE25dnddI0ihDJ3I9cbu&#10;ZpPdr0Ul7oPx6FtXmYT3AAR+N92dNClT3VrkDwpxsayN2xvVQdkgIIjnZJJS9DUFXGMGCPB4gWEO&#10;CtDQtv8gCmBAdlrYchxK2RofkGh0sFV/PFedHjTKwTj2wrkH2sjh6rg3Hkh8+rmTSr+jokVmk2AJ&#10;0Vlwsl8rPTw9PTG+uMhY04CdxA1/ZgDMwQKu4VdzZ4KwOvkZedFqvpqHThhMV07opalzky1DZ5r5&#10;s0k6TpfL1P9l/PphXLOioNy4OWnWD/9ME8fuGdR2Vq0SDSsMnAlJyWq7bCTaE+iZzH425XDz9Mx9&#10;HobNF3B5QckPQu82iJxsOp85YRZOnGjmzR2Qxm009cIoTLPnlNaM03+nhPoER5NgYqt0EfQLbp79&#10;XnMjccs0TKWGtQkGacBnHpHYKHDFC7vXhDXD/iIVJvynVEC5T4W2ejUSHdS/FcUjyBXax2oSGgo2&#10;tZA/MOphFiVYfd8RSTFq3nOQfOSHoRle9hBOZgEc5OXN9vKG8BygEqwxGrZLPQy8XSdZVYMn3yaG&#10;ixtok5JZCZsWGqI6NhfMG8vkOBvNQLs821dPE3zxG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NIQdzLqAgAACQYAAA4AAAAAAAAA&#10;AAAAAAAALgIAAGRycy9lMm9Eb2MueG1sUEsBAi0AFAAGAAgAAAAhAEyg6SzYAAAAAwEAAA8AAAAA&#10;AAAAAAAAAAAARAUAAGRycy9kb3ducmV2LnhtbFBLBQYAAAAABAAEAPMAAABJBgAAAAA=&#10;" filled="f" stroked="f">
              <o:lock v:ext="edit" aspectratio="t"/>
              <w10:anchorlock/>
            </v:rect>
          </w:pict>
        </mc:Fallback>
      </mc:AlternateContent>
    </w:r>
    <w:r w:rsidR="007F21B1">
      <w:fldChar w:fldCharType="begin"/>
    </w:r>
    <w:r w:rsidR="007F21B1">
      <w:instrText xml:space="preserve"> DOCPROPERTY  EK_Sidfot_rad_1  </w:instrText>
    </w:r>
    <w:r w:rsidR="007F21B1">
      <w:fldChar w:fldCharType="end"/>
    </w:r>
    <w:r w:rsidR="00784FA8">
      <w:tab/>
    </w:r>
  </w:p>
  <w:p w:rsidR="002A5FFA" w:rsidRPr="00E41B23" w:rsidRDefault="002A5FFA" w:rsidP="002A5FFA">
    <w:pPr>
      <w:pStyle w:val="Sidfot"/>
    </w:pPr>
    <w:r>
      <w:rPr>
        <w:noProof/>
      </w:rPr>
      <w:drawing>
        <wp:anchor distT="0" distB="0" distL="114300" distR="114300" simplePos="0" relativeHeight="251665408" behindDoc="1" locked="0" layoutInCell="1" allowOverlap="1" wp14:anchorId="35B03187" wp14:editId="4368E3FB">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317" name="Bildobjekt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672" w:rsidRDefault="00476672" w:rsidP="00CA3B5B">
      <w:pPr>
        <w:spacing w:after="0" w:line="240" w:lineRule="auto"/>
      </w:pPr>
      <w:r>
        <w:separator/>
      </w:r>
    </w:p>
  </w:footnote>
  <w:footnote w:type="continuationSeparator" w:id="0">
    <w:p w:rsidR="00476672" w:rsidRDefault="00476672" w:rsidP="00CA3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F33" w:rsidRDefault="00447F33" w:rsidP="00447F33">
    <w:pPr>
      <w:tabs>
        <w:tab w:val="center" w:pos="4536"/>
        <w:tab w:val="right" w:pos="9072"/>
      </w:tabs>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B6DEF" w:rsidRPr="00447F33" w:rsidRDefault="00447F33" w:rsidP="00447F33">
    <w:pPr>
      <w:tabs>
        <w:tab w:val="center" w:pos="4536"/>
        <w:tab w:val="right" w:pos="9072"/>
      </w:tabs>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6B2D">
      <w:rPr>
        <w:b/>
        <w:noProof/>
        <w:sz w:val="48"/>
        <w:szCs w:val="4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Brottsförebyggande information </w:t>
    </w:r>
    <w:r w:rsidR="00FB6DEF" w:rsidRPr="00FB6DEF">
      <w:rPr>
        <w:noProof/>
      </w:rPr>
      <w:drawing>
        <wp:anchor distT="0" distB="0" distL="114300" distR="114300" simplePos="0" relativeHeight="251684864" behindDoc="0" locked="0" layoutInCell="1" allowOverlap="1" wp14:anchorId="59BDF75B" wp14:editId="67C749A7">
          <wp:simplePos x="0" y="0"/>
          <wp:positionH relativeFrom="page">
            <wp:posOffset>6420675</wp:posOffset>
          </wp:positionH>
          <wp:positionV relativeFrom="page">
            <wp:posOffset>250475</wp:posOffset>
          </wp:positionV>
          <wp:extent cx="612000" cy="860400"/>
          <wp:effectExtent l="0" t="0" r="0" b="0"/>
          <wp:wrapNone/>
          <wp:docPr id="323" name="Bildobjekt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FB6DEF" w:rsidRPr="00FB6DEF" w:rsidTr="003D5137">
      <w:trPr>
        <w:trHeight w:val="340"/>
      </w:trPr>
      <w:tc>
        <w:tcPr>
          <w:tcW w:w="7734" w:type="dxa"/>
        </w:tcPr>
        <w:p w:rsidR="00FB6DEF" w:rsidRPr="00FB6DEF" w:rsidRDefault="00FB6DEF" w:rsidP="0078641E">
          <w:pPr>
            <w:spacing w:before="70" w:after="0" w:line="240" w:lineRule="auto"/>
            <w:rPr>
              <w:caps/>
              <w:spacing w:val="9"/>
            </w:rPr>
          </w:pPr>
          <w:r w:rsidRPr="00FB6DEF">
            <w:rPr>
              <w:caps/>
              <w:spacing w:val="9"/>
            </w:rPr>
            <w:t xml:space="preserve">INFORMAtION • </w:t>
          </w:r>
          <w:r w:rsidR="0078641E">
            <w:rPr>
              <w:caps/>
              <w:spacing w:val="9"/>
            </w:rPr>
            <w:t>2021</w:t>
          </w:r>
        </w:p>
      </w:tc>
    </w:tr>
  </w:tbl>
  <w:p w:rsidR="00FB6DEF" w:rsidRDefault="00FB6DE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001" w:rsidRDefault="00BA5001" w:rsidP="00BA5001">
    <w:pPr>
      <w:pStyle w:val="Sidhuvud"/>
    </w:pPr>
    <w:r>
      <w:rPr>
        <w:noProof/>
      </w:rPr>
      <w:drawing>
        <wp:anchor distT="0" distB="0" distL="114300" distR="114300" simplePos="0" relativeHeight="251671552" behindDoc="0" locked="0" layoutInCell="1" allowOverlap="1" wp14:anchorId="481840D4" wp14:editId="657BE093">
          <wp:simplePos x="0" y="0"/>
          <wp:positionH relativeFrom="page">
            <wp:posOffset>5594985</wp:posOffset>
          </wp:positionH>
          <wp:positionV relativeFrom="page">
            <wp:posOffset>612140</wp:posOffset>
          </wp:positionV>
          <wp:extent cx="612000" cy="860400"/>
          <wp:effectExtent l="0" t="0" r="0" b="0"/>
          <wp:wrapNone/>
          <wp:docPr id="312" name="Bildobjekt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3903AB" w:rsidP="00BA5001">
    <w:pPr>
      <w:pStyle w:val="FrstaStycket"/>
      <w:spacing w:after="350"/>
    </w:pPr>
    <w:r>
      <w:rPr>
        <w:noProof/>
      </w:rPr>
      <w:drawing>
        <wp:inline distT="0" distB="0" distL="0" distR="0" wp14:anchorId="5C636641" wp14:editId="6C56B94E">
          <wp:extent cx="4010660" cy="514350"/>
          <wp:effectExtent l="0" t="0" r="8890" b="0"/>
          <wp:docPr id="313" name="Bildobjekt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0660" cy="514350"/>
                  </a:xfrm>
                  <a:prstGeom prst="rect">
                    <a:avLst/>
                  </a:prstGeom>
                  <a:noFill/>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784FA8" w:rsidP="00784FA8">
          <w:pPr>
            <w:pStyle w:val="InformationVersaler"/>
          </w:pPr>
          <w:r>
            <w:t>INFORMA</w:t>
          </w:r>
          <w:r w:rsidR="004E789B">
            <w:t>t</w:t>
          </w:r>
          <w:r>
            <w:t xml:space="preserve">ION </w:t>
          </w:r>
          <w:r w:rsidR="00BA5001" w:rsidRPr="002E5094">
            <w:t xml:space="preserve">• </w:t>
          </w:r>
          <w:r>
            <w:t>MÅNAD ÅR</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F949A8"/>
    <w:multiLevelType w:val="hybridMultilevel"/>
    <w:tmpl w:val="BB1CCA1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81C1EF3"/>
    <w:multiLevelType w:val="hybridMultilevel"/>
    <w:tmpl w:val="9FF64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6015AC"/>
    <w:multiLevelType w:val="hybridMultilevel"/>
    <w:tmpl w:val="99AA79B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8AF2C14"/>
    <w:multiLevelType w:val="hybridMultilevel"/>
    <w:tmpl w:val="63D8C4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2FE0F2E"/>
    <w:multiLevelType w:val="hybridMultilevel"/>
    <w:tmpl w:val="B352D412"/>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12F79DD"/>
    <w:multiLevelType w:val="hybridMultilevel"/>
    <w:tmpl w:val="9CA4CA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A027ACD"/>
    <w:multiLevelType w:val="hybridMultilevel"/>
    <w:tmpl w:val="77B28D22"/>
    <w:lvl w:ilvl="0" w:tplc="B8A6566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1"/>
  </w:num>
  <w:num w:numId="13">
    <w:abstractNumId w:val="15"/>
  </w:num>
  <w:num w:numId="14">
    <w:abstractNumId w:val="16"/>
  </w:num>
  <w:num w:numId="15">
    <w:abstractNumId w:val="1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B"/>
    <w:rsid w:val="00001CEC"/>
    <w:rsid w:val="00010974"/>
    <w:rsid w:val="00017509"/>
    <w:rsid w:val="00017621"/>
    <w:rsid w:val="00017DC4"/>
    <w:rsid w:val="00021EF5"/>
    <w:rsid w:val="0003669F"/>
    <w:rsid w:val="0003756F"/>
    <w:rsid w:val="00054158"/>
    <w:rsid w:val="000548CE"/>
    <w:rsid w:val="00060538"/>
    <w:rsid w:val="000658F7"/>
    <w:rsid w:val="00065A45"/>
    <w:rsid w:val="0006699A"/>
    <w:rsid w:val="000677D7"/>
    <w:rsid w:val="00073B16"/>
    <w:rsid w:val="000912A2"/>
    <w:rsid w:val="00095ED4"/>
    <w:rsid w:val="00096000"/>
    <w:rsid w:val="000A236F"/>
    <w:rsid w:val="000A5FB7"/>
    <w:rsid w:val="000D35FD"/>
    <w:rsid w:val="000D36DB"/>
    <w:rsid w:val="000D69DC"/>
    <w:rsid w:val="000E106D"/>
    <w:rsid w:val="000E1349"/>
    <w:rsid w:val="000E3016"/>
    <w:rsid w:val="00101D29"/>
    <w:rsid w:val="00102449"/>
    <w:rsid w:val="00126B46"/>
    <w:rsid w:val="001326D7"/>
    <w:rsid w:val="001372A3"/>
    <w:rsid w:val="00154EFA"/>
    <w:rsid w:val="00160828"/>
    <w:rsid w:val="00171B2C"/>
    <w:rsid w:val="0018408D"/>
    <w:rsid w:val="00190277"/>
    <w:rsid w:val="0019134C"/>
    <w:rsid w:val="00191B93"/>
    <w:rsid w:val="0019340A"/>
    <w:rsid w:val="001A4325"/>
    <w:rsid w:val="001A554A"/>
    <w:rsid w:val="001C5ACD"/>
    <w:rsid w:val="001E695B"/>
    <w:rsid w:val="001F06DC"/>
    <w:rsid w:val="002169AB"/>
    <w:rsid w:val="00252584"/>
    <w:rsid w:val="0027322C"/>
    <w:rsid w:val="002749D7"/>
    <w:rsid w:val="00274F48"/>
    <w:rsid w:val="002A5FFA"/>
    <w:rsid w:val="002A719F"/>
    <w:rsid w:val="002B3BEC"/>
    <w:rsid w:val="002B55D8"/>
    <w:rsid w:val="002B6420"/>
    <w:rsid w:val="002B7408"/>
    <w:rsid w:val="002C2A56"/>
    <w:rsid w:val="002C4690"/>
    <w:rsid w:val="002D307B"/>
    <w:rsid w:val="002D69B1"/>
    <w:rsid w:val="002D7CB9"/>
    <w:rsid w:val="002E5094"/>
    <w:rsid w:val="003068BB"/>
    <w:rsid w:val="00312258"/>
    <w:rsid w:val="0032790D"/>
    <w:rsid w:val="00331AB7"/>
    <w:rsid w:val="00333494"/>
    <w:rsid w:val="00336D09"/>
    <w:rsid w:val="003411A6"/>
    <w:rsid w:val="00344C60"/>
    <w:rsid w:val="003500D9"/>
    <w:rsid w:val="003561F9"/>
    <w:rsid w:val="003903AB"/>
    <w:rsid w:val="003B2B7F"/>
    <w:rsid w:val="003B671E"/>
    <w:rsid w:val="003B68DE"/>
    <w:rsid w:val="003C16F7"/>
    <w:rsid w:val="003D4316"/>
    <w:rsid w:val="003D5EA4"/>
    <w:rsid w:val="003E169A"/>
    <w:rsid w:val="003E638A"/>
    <w:rsid w:val="003F006F"/>
    <w:rsid w:val="003F57E0"/>
    <w:rsid w:val="00401008"/>
    <w:rsid w:val="00405AF5"/>
    <w:rsid w:val="00406C54"/>
    <w:rsid w:val="00413C19"/>
    <w:rsid w:val="00417BF3"/>
    <w:rsid w:val="00434316"/>
    <w:rsid w:val="004446A6"/>
    <w:rsid w:val="00447F33"/>
    <w:rsid w:val="00453516"/>
    <w:rsid w:val="00454007"/>
    <w:rsid w:val="00456697"/>
    <w:rsid w:val="00457CBD"/>
    <w:rsid w:val="004721FD"/>
    <w:rsid w:val="00476672"/>
    <w:rsid w:val="00491DF1"/>
    <w:rsid w:val="00491FC8"/>
    <w:rsid w:val="00493616"/>
    <w:rsid w:val="004B2A85"/>
    <w:rsid w:val="004D1019"/>
    <w:rsid w:val="004D10D0"/>
    <w:rsid w:val="004D1A05"/>
    <w:rsid w:val="004D5AB2"/>
    <w:rsid w:val="004E789B"/>
    <w:rsid w:val="004F51F1"/>
    <w:rsid w:val="005005D0"/>
    <w:rsid w:val="00504A6A"/>
    <w:rsid w:val="005119E7"/>
    <w:rsid w:val="005226C1"/>
    <w:rsid w:val="005259F2"/>
    <w:rsid w:val="00527AC9"/>
    <w:rsid w:val="00530FC1"/>
    <w:rsid w:val="00535893"/>
    <w:rsid w:val="005366E4"/>
    <w:rsid w:val="0054535E"/>
    <w:rsid w:val="00565A2B"/>
    <w:rsid w:val="00570CBE"/>
    <w:rsid w:val="005734BE"/>
    <w:rsid w:val="005776A7"/>
    <w:rsid w:val="00583958"/>
    <w:rsid w:val="005839A3"/>
    <w:rsid w:val="00584EFC"/>
    <w:rsid w:val="00586F8A"/>
    <w:rsid w:val="005B0AB8"/>
    <w:rsid w:val="005B104A"/>
    <w:rsid w:val="005C3FFF"/>
    <w:rsid w:val="005D7C8F"/>
    <w:rsid w:val="005E1EEE"/>
    <w:rsid w:val="00602881"/>
    <w:rsid w:val="006107C8"/>
    <w:rsid w:val="0061741F"/>
    <w:rsid w:val="006229F6"/>
    <w:rsid w:val="0062503B"/>
    <w:rsid w:val="0063445F"/>
    <w:rsid w:val="00641BF9"/>
    <w:rsid w:val="00641FD1"/>
    <w:rsid w:val="00650679"/>
    <w:rsid w:val="0065698E"/>
    <w:rsid w:val="00661D9F"/>
    <w:rsid w:val="00665C50"/>
    <w:rsid w:val="006725E9"/>
    <w:rsid w:val="006741EA"/>
    <w:rsid w:val="006800F4"/>
    <w:rsid w:val="00680B7E"/>
    <w:rsid w:val="00682467"/>
    <w:rsid w:val="00695CC4"/>
    <w:rsid w:val="006B1884"/>
    <w:rsid w:val="006C3FCF"/>
    <w:rsid w:val="006C4499"/>
    <w:rsid w:val="006E3024"/>
    <w:rsid w:val="006F084F"/>
    <w:rsid w:val="006F0A34"/>
    <w:rsid w:val="006F4AE1"/>
    <w:rsid w:val="00700836"/>
    <w:rsid w:val="00712EE1"/>
    <w:rsid w:val="00713CC1"/>
    <w:rsid w:val="00716699"/>
    <w:rsid w:val="00724154"/>
    <w:rsid w:val="00726672"/>
    <w:rsid w:val="007301CF"/>
    <w:rsid w:val="00732051"/>
    <w:rsid w:val="00734945"/>
    <w:rsid w:val="00736F13"/>
    <w:rsid w:val="00737493"/>
    <w:rsid w:val="0074197A"/>
    <w:rsid w:val="0075077A"/>
    <w:rsid w:val="00756FCD"/>
    <w:rsid w:val="0075739B"/>
    <w:rsid w:val="007667BF"/>
    <w:rsid w:val="00784FA8"/>
    <w:rsid w:val="0078641E"/>
    <w:rsid w:val="00796DA6"/>
    <w:rsid w:val="00797C07"/>
    <w:rsid w:val="007A6E5F"/>
    <w:rsid w:val="007B45D0"/>
    <w:rsid w:val="007B69A1"/>
    <w:rsid w:val="007C0497"/>
    <w:rsid w:val="007C2217"/>
    <w:rsid w:val="007D315B"/>
    <w:rsid w:val="007D7BD4"/>
    <w:rsid w:val="007E087C"/>
    <w:rsid w:val="007E4089"/>
    <w:rsid w:val="007F21B1"/>
    <w:rsid w:val="007F3D74"/>
    <w:rsid w:val="007F44E3"/>
    <w:rsid w:val="008238A1"/>
    <w:rsid w:val="00827E43"/>
    <w:rsid w:val="00833A5B"/>
    <w:rsid w:val="00850204"/>
    <w:rsid w:val="008646D3"/>
    <w:rsid w:val="00890384"/>
    <w:rsid w:val="00890DA1"/>
    <w:rsid w:val="008A379F"/>
    <w:rsid w:val="008A6E34"/>
    <w:rsid w:val="008A79F5"/>
    <w:rsid w:val="008B73AB"/>
    <w:rsid w:val="008C3381"/>
    <w:rsid w:val="008C7189"/>
    <w:rsid w:val="008C7FC6"/>
    <w:rsid w:val="00902D43"/>
    <w:rsid w:val="00904259"/>
    <w:rsid w:val="00910802"/>
    <w:rsid w:val="00913610"/>
    <w:rsid w:val="00930500"/>
    <w:rsid w:val="00932CAF"/>
    <w:rsid w:val="009341C6"/>
    <w:rsid w:val="00946295"/>
    <w:rsid w:val="0094694F"/>
    <w:rsid w:val="0095504E"/>
    <w:rsid w:val="00960C04"/>
    <w:rsid w:val="009655B5"/>
    <w:rsid w:val="00977F77"/>
    <w:rsid w:val="00984D61"/>
    <w:rsid w:val="00985F02"/>
    <w:rsid w:val="009904D5"/>
    <w:rsid w:val="009928D9"/>
    <w:rsid w:val="00997BF5"/>
    <w:rsid w:val="009B31B0"/>
    <w:rsid w:val="009B37BE"/>
    <w:rsid w:val="009C1493"/>
    <w:rsid w:val="009C406F"/>
    <w:rsid w:val="009D2DDA"/>
    <w:rsid w:val="009D748F"/>
    <w:rsid w:val="009E6201"/>
    <w:rsid w:val="009E78CC"/>
    <w:rsid w:val="009F4961"/>
    <w:rsid w:val="009F7034"/>
    <w:rsid w:val="00A04E76"/>
    <w:rsid w:val="00A1015E"/>
    <w:rsid w:val="00A33C39"/>
    <w:rsid w:val="00A6193A"/>
    <w:rsid w:val="00A61B6A"/>
    <w:rsid w:val="00A63D31"/>
    <w:rsid w:val="00A72D42"/>
    <w:rsid w:val="00A7796F"/>
    <w:rsid w:val="00A972A4"/>
    <w:rsid w:val="00AA0298"/>
    <w:rsid w:val="00AA08B5"/>
    <w:rsid w:val="00AB6089"/>
    <w:rsid w:val="00AB70B4"/>
    <w:rsid w:val="00AC4E8D"/>
    <w:rsid w:val="00AD0B05"/>
    <w:rsid w:val="00AD1E46"/>
    <w:rsid w:val="00AE09DA"/>
    <w:rsid w:val="00AF0672"/>
    <w:rsid w:val="00AF3E97"/>
    <w:rsid w:val="00B0003E"/>
    <w:rsid w:val="00B161C0"/>
    <w:rsid w:val="00B2545B"/>
    <w:rsid w:val="00B304A3"/>
    <w:rsid w:val="00B32271"/>
    <w:rsid w:val="00B5087E"/>
    <w:rsid w:val="00B52835"/>
    <w:rsid w:val="00B53FD8"/>
    <w:rsid w:val="00B546B0"/>
    <w:rsid w:val="00B61D76"/>
    <w:rsid w:val="00B65BD1"/>
    <w:rsid w:val="00B90716"/>
    <w:rsid w:val="00B96FB2"/>
    <w:rsid w:val="00BA5001"/>
    <w:rsid w:val="00BB0D03"/>
    <w:rsid w:val="00BB5A21"/>
    <w:rsid w:val="00BC12BB"/>
    <w:rsid w:val="00BC4F36"/>
    <w:rsid w:val="00BD3A33"/>
    <w:rsid w:val="00BE0E92"/>
    <w:rsid w:val="00BE45CB"/>
    <w:rsid w:val="00BF0AF0"/>
    <w:rsid w:val="00BF5BDE"/>
    <w:rsid w:val="00BF64E2"/>
    <w:rsid w:val="00C0040A"/>
    <w:rsid w:val="00C07DF5"/>
    <w:rsid w:val="00C10B99"/>
    <w:rsid w:val="00C11EED"/>
    <w:rsid w:val="00C13DA0"/>
    <w:rsid w:val="00C15D6E"/>
    <w:rsid w:val="00C177EF"/>
    <w:rsid w:val="00C20683"/>
    <w:rsid w:val="00C24993"/>
    <w:rsid w:val="00C24FED"/>
    <w:rsid w:val="00C26D97"/>
    <w:rsid w:val="00C343D9"/>
    <w:rsid w:val="00C817F9"/>
    <w:rsid w:val="00C85FE0"/>
    <w:rsid w:val="00C86EF3"/>
    <w:rsid w:val="00C96F4B"/>
    <w:rsid w:val="00CA30BF"/>
    <w:rsid w:val="00CA3B5B"/>
    <w:rsid w:val="00CA4D0D"/>
    <w:rsid w:val="00CA7FD7"/>
    <w:rsid w:val="00CB13D3"/>
    <w:rsid w:val="00CC00AE"/>
    <w:rsid w:val="00CC7EC7"/>
    <w:rsid w:val="00CD002B"/>
    <w:rsid w:val="00CD1FF4"/>
    <w:rsid w:val="00CD686D"/>
    <w:rsid w:val="00CE6955"/>
    <w:rsid w:val="00CF2D21"/>
    <w:rsid w:val="00D03E36"/>
    <w:rsid w:val="00D11837"/>
    <w:rsid w:val="00D21473"/>
    <w:rsid w:val="00D33DF0"/>
    <w:rsid w:val="00D34561"/>
    <w:rsid w:val="00D37005"/>
    <w:rsid w:val="00D51A4D"/>
    <w:rsid w:val="00D80406"/>
    <w:rsid w:val="00DC27B8"/>
    <w:rsid w:val="00DC3FDE"/>
    <w:rsid w:val="00DD4380"/>
    <w:rsid w:val="00DE09E8"/>
    <w:rsid w:val="00DE2BE1"/>
    <w:rsid w:val="00DE39D8"/>
    <w:rsid w:val="00DF0522"/>
    <w:rsid w:val="00DF509A"/>
    <w:rsid w:val="00E21F77"/>
    <w:rsid w:val="00E41B23"/>
    <w:rsid w:val="00E44183"/>
    <w:rsid w:val="00E5794D"/>
    <w:rsid w:val="00E63F23"/>
    <w:rsid w:val="00E979F1"/>
    <w:rsid w:val="00EA2603"/>
    <w:rsid w:val="00EC79D0"/>
    <w:rsid w:val="00ED1BEB"/>
    <w:rsid w:val="00EE427D"/>
    <w:rsid w:val="00F33FBF"/>
    <w:rsid w:val="00F6466B"/>
    <w:rsid w:val="00F65980"/>
    <w:rsid w:val="00F714DE"/>
    <w:rsid w:val="00F86463"/>
    <w:rsid w:val="00F92791"/>
    <w:rsid w:val="00FB6DEF"/>
    <w:rsid w:val="00FC57EC"/>
    <w:rsid w:val="00FD7021"/>
    <w:rsid w:val="00FD75F6"/>
    <w:rsid w:val="00FF0EDA"/>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CEF841-229B-4D02-8293-12892725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EF"/>
    <w:pPr>
      <w:spacing w:after="120" w:line="240" w:lineRule="atLeast"/>
    </w:pPr>
    <w:rPr>
      <w:rFonts w:ascii="Arial" w:hAnsi="Arial"/>
      <w:sz w:val="18"/>
      <w:szCs w:val="24"/>
    </w:rPr>
  </w:style>
  <w:style w:type="paragraph" w:styleId="Rubrik1">
    <w:name w:val="heading 1"/>
    <w:next w:val="Normal"/>
    <w:link w:val="Rubrik1Char"/>
    <w:qFormat/>
    <w:rsid w:val="00C177EF"/>
    <w:pPr>
      <w:keepNext/>
      <w:keepLines/>
      <w:spacing w:before="420" w:after="20"/>
      <w:outlineLvl w:val="0"/>
    </w:pPr>
    <w:rPr>
      <w:rFonts w:ascii="Arial" w:eastAsiaTheme="majorEastAsia" w:hAnsi="Arial" w:cstheme="majorBidi"/>
      <w:bCs/>
      <w:color w:val="1862A8"/>
      <w:sz w:val="28"/>
      <w:szCs w:val="28"/>
    </w:rPr>
  </w:style>
  <w:style w:type="paragraph" w:styleId="Rubrik2">
    <w:name w:val="heading 2"/>
    <w:basedOn w:val="Normal"/>
    <w:next w:val="Normal"/>
    <w:link w:val="Rubrik2Char"/>
    <w:qFormat/>
    <w:rsid w:val="000548CE"/>
    <w:pPr>
      <w:keepNext/>
      <w:keepLines/>
      <w:spacing w:before="280" w:after="20"/>
      <w:outlineLvl w:val="1"/>
    </w:pPr>
    <w:rPr>
      <w:rFonts w:eastAsiaTheme="majorEastAsia" w:cstheme="majorBidi"/>
      <w:bCs/>
      <w:color w:val="1862A8"/>
      <w:sz w:val="22"/>
      <w:szCs w:val="26"/>
    </w:rPr>
  </w:style>
  <w:style w:type="paragraph" w:styleId="Rubrik3">
    <w:name w:val="heading 3"/>
    <w:basedOn w:val="Normal"/>
    <w:next w:val="Normal"/>
    <w:link w:val="Rubrik3Char"/>
    <w:qFormat/>
    <w:rsid w:val="006F0A34"/>
    <w:pPr>
      <w:keepNext/>
      <w:keepLines/>
      <w:spacing w:before="200"/>
      <w:outlineLvl w:val="2"/>
    </w:pPr>
    <w:rPr>
      <w:rFonts w:eastAsiaTheme="majorEastAsia" w:cstheme="majorBidi"/>
      <w:b/>
      <w:bCs/>
      <w:sz w:val="25"/>
    </w:rPr>
  </w:style>
  <w:style w:type="paragraph" w:styleId="Rubrik4">
    <w:name w:val="heading 4"/>
    <w:basedOn w:val="Normal"/>
    <w:next w:val="Normal"/>
    <w:link w:val="Rubrik4Char"/>
    <w:semiHidden/>
    <w:unhideWhenUsed/>
    <w:rsid w:val="003B68DE"/>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semiHidden/>
    <w:unhideWhenUsed/>
    <w:qFormat/>
    <w:rsid w:val="003B68DE"/>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3B68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3B68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3B68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3B68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177EF"/>
    <w:rPr>
      <w:rFonts w:ascii="Arial" w:eastAsiaTheme="majorEastAsia" w:hAnsi="Arial" w:cstheme="majorBidi"/>
      <w:bCs/>
      <w:color w:val="1862A8"/>
      <w:sz w:val="28"/>
      <w:szCs w:val="28"/>
      <w:lang w:val="sv-SE"/>
    </w:rPr>
  </w:style>
  <w:style w:type="character" w:customStyle="1" w:styleId="Rubrik2Char">
    <w:name w:val="Rubrik 2 Char"/>
    <w:basedOn w:val="Standardstycketeckensnitt"/>
    <w:link w:val="Rubrik2"/>
    <w:rsid w:val="000548CE"/>
    <w:rPr>
      <w:rFonts w:ascii="Arial" w:eastAsiaTheme="majorEastAsia" w:hAnsi="Arial" w:cstheme="majorBidi"/>
      <w:bCs/>
      <w:color w:val="1862A8"/>
      <w:sz w:val="22"/>
      <w:szCs w:val="26"/>
      <w:lang w:val="sv-SE"/>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p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p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rPr>
      <w:rFonts w:ascii="Tahoma" w:hAnsi="Tahoma" w:cs="Tahoma"/>
      <w:sz w:val="16"/>
      <w:szCs w:val="16"/>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after="0" w:line="240" w:lineRule="auto"/>
      <w:ind w:left="2880"/>
    </w:pPr>
    <w:rPr>
      <w:rFonts w:asciiTheme="majorHAnsi" w:eastAsiaTheme="majorEastAsia" w:hAnsiTheme="majorHAnsi" w:cstheme="majorBidi"/>
      <w:sz w:val="24"/>
    </w:rPr>
  </w:style>
  <w:style w:type="paragraph" w:styleId="Anteckningsrubrik">
    <w:name w:val="Note Heading"/>
    <w:basedOn w:val="Normal"/>
    <w:next w:val="Normal"/>
    <w:link w:val="AnteckningsrubrikChar"/>
    <w:rsid w:val="003B68DE"/>
    <w:pPr>
      <w:spacing w:after="0" w:line="240" w:lineRule="auto"/>
    </w:p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after="0" w:line="240" w:lineRule="auto"/>
      <w:ind w:left="4252"/>
    </w:p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after="0" w:line="240" w:lineRule="auto"/>
    </w:pPr>
    <w:rPr>
      <w:rFonts w:asciiTheme="majorHAnsi" w:eastAsiaTheme="majorEastAsia" w:hAnsiTheme="majorHAnsi" w:cstheme="majorBidi"/>
      <w:sz w:val="20"/>
      <w:szCs w:val="20"/>
    </w:rPr>
  </w:style>
  <w:style w:type="paragraph" w:styleId="Beskrivning">
    <w:name w:val="caption"/>
    <w:basedOn w:val="Normal"/>
    <w:next w:val="Normal"/>
    <w:semiHidden/>
    <w:unhideWhenUsed/>
    <w:qFormat/>
    <w:rsid w:val="003B68DE"/>
    <w:pPr>
      <w:spacing w:after="200" w:line="240" w:lineRule="auto"/>
    </w:pPr>
    <w:rPr>
      <w:b/>
      <w:bCs/>
      <w:color w:val="4F81BD" w:themeColor="accent1"/>
      <w:szCs w:val="18"/>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line="480" w:lineRule="auto"/>
    </w:p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rPr>
      <w:sz w:val="16"/>
      <w:szCs w:val="16"/>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ind w:left="283"/>
    </w:p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line="480" w:lineRule="auto"/>
      <w:ind w:left="283"/>
    </w:p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ind w:left="283"/>
    </w:pPr>
    <w:rPr>
      <w:sz w:val="16"/>
      <w:szCs w:val="16"/>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rPr>
      <w:i/>
      <w:iCs/>
      <w:color w:val="000000" w:themeColor="text1"/>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after="0"/>
      <w:ind w:left="180" w:hanging="180"/>
    </w:pPr>
  </w:style>
  <w:style w:type="paragraph" w:styleId="Citatfrteckningsrubrik">
    <w:name w:val="toa heading"/>
    <w:basedOn w:val="Normal"/>
    <w:next w:val="Normal"/>
    <w:rsid w:val="003B68DE"/>
    <w:pPr>
      <w:spacing w:before="120"/>
    </w:pPr>
    <w:rPr>
      <w:rFonts w:asciiTheme="majorHAnsi" w:eastAsiaTheme="majorEastAsia" w:hAnsiTheme="majorHAnsi" w:cstheme="majorBidi"/>
      <w:b/>
      <w:bCs/>
      <w:sz w:val="24"/>
    </w:rPr>
  </w:style>
  <w:style w:type="paragraph" w:styleId="Datum">
    <w:name w:val="Date"/>
    <w:basedOn w:val="Normal"/>
    <w:next w:val="Normal"/>
    <w:link w:val="DatumChar"/>
    <w:rsid w:val="003B68DE"/>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after="0" w:line="240" w:lineRule="auto"/>
    </w:p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after="0"/>
    </w:p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after="0" w:line="240" w:lineRule="auto"/>
    </w:pPr>
    <w:rPr>
      <w:szCs w:val="20"/>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after="0" w:line="240" w:lineRule="auto"/>
    </w:pPr>
    <w:rPr>
      <w:i/>
      <w:iCs/>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after="0" w:line="240" w:lineRule="auto"/>
      <w:ind w:left="180" w:hanging="180"/>
    </w:pPr>
  </w:style>
  <w:style w:type="paragraph" w:styleId="Index2">
    <w:name w:val="index 2"/>
    <w:basedOn w:val="Normal"/>
    <w:next w:val="Normal"/>
    <w:autoRedefine/>
    <w:rsid w:val="003B68DE"/>
    <w:pPr>
      <w:spacing w:after="0" w:line="240" w:lineRule="auto"/>
      <w:ind w:left="360" w:hanging="180"/>
    </w:pPr>
  </w:style>
  <w:style w:type="paragraph" w:styleId="Index3">
    <w:name w:val="index 3"/>
    <w:basedOn w:val="Normal"/>
    <w:next w:val="Normal"/>
    <w:autoRedefine/>
    <w:rsid w:val="003B68DE"/>
    <w:pPr>
      <w:spacing w:after="0" w:line="240" w:lineRule="auto"/>
      <w:ind w:left="540" w:hanging="180"/>
    </w:pPr>
  </w:style>
  <w:style w:type="paragraph" w:styleId="Index4">
    <w:name w:val="index 4"/>
    <w:basedOn w:val="Normal"/>
    <w:next w:val="Normal"/>
    <w:autoRedefine/>
    <w:rsid w:val="003B68DE"/>
    <w:pPr>
      <w:spacing w:after="0" w:line="240" w:lineRule="auto"/>
      <w:ind w:left="720" w:hanging="180"/>
    </w:pPr>
  </w:style>
  <w:style w:type="paragraph" w:styleId="Index5">
    <w:name w:val="index 5"/>
    <w:basedOn w:val="Normal"/>
    <w:next w:val="Normal"/>
    <w:autoRedefine/>
    <w:rsid w:val="003B68DE"/>
    <w:pPr>
      <w:spacing w:after="0" w:line="240" w:lineRule="auto"/>
      <w:ind w:left="900" w:hanging="180"/>
    </w:pPr>
  </w:style>
  <w:style w:type="paragraph" w:styleId="Index6">
    <w:name w:val="index 6"/>
    <w:basedOn w:val="Normal"/>
    <w:next w:val="Normal"/>
    <w:autoRedefine/>
    <w:rsid w:val="003B68DE"/>
    <w:pPr>
      <w:spacing w:after="0" w:line="240" w:lineRule="auto"/>
      <w:ind w:left="1080" w:hanging="180"/>
    </w:pPr>
  </w:style>
  <w:style w:type="paragraph" w:styleId="Index7">
    <w:name w:val="index 7"/>
    <w:basedOn w:val="Normal"/>
    <w:next w:val="Normal"/>
    <w:autoRedefine/>
    <w:rsid w:val="003B68DE"/>
    <w:pPr>
      <w:spacing w:after="0" w:line="240" w:lineRule="auto"/>
      <w:ind w:left="1260" w:hanging="180"/>
    </w:pPr>
  </w:style>
  <w:style w:type="paragraph" w:styleId="Index8">
    <w:name w:val="index 8"/>
    <w:basedOn w:val="Normal"/>
    <w:next w:val="Normal"/>
    <w:autoRedefine/>
    <w:rsid w:val="003B68DE"/>
    <w:pPr>
      <w:spacing w:after="0" w:line="240" w:lineRule="auto"/>
      <w:ind w:left="1440" w:hanging="180"/>
    </w:pPr>
  </w:style>
  <w:style w:type="paragraph" w:styleId="Index9">
    <w:name w:val="index 9"/>
    <w:basedOn w:val="Normal"/>
    <w:next w:val="Normal"/>
    <w:autoRedefine/>
    <w:rsid w:val="003B68DE"/>
    <w:pPr>
      <w:spacing w:after="0" w:line="240" w:lineRule="auto"/>
      <w:ind w:left="1620" w:hanging="180"/>
    </w:pPr>
  </w:style>
  <w:style w:type="paragraph" w:styleId="Indexrubrik">
    <w:name w:val="index heading"/>
    <w:basedOn w:val="Normal"/>
    <w:next w:val="Index1"/>
    <w:rsid w:val="003B68DE"/>
    <w:rPr>
      <w:rFonts w:asciiTheme="majorHAnsi" w:eastAsiaTheme="majorEastAsia" w:hAnsiTheme="majorHAnsi" w:cstheme="majorBidi"/>
      <w:b/>
      <w:bCs/>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pPr>
  </w:style>
  <w:style w:type="paragraph" w:styleId="Innehll2">
    <w:name w:val="toc 2"/>
    <w:basedOn w:val="Normal"/>
    <w:next w:val="Normal"/>
    <w:autoRedefine/>
    <w:rsid w:val="003B68DE"/>
    <w:pPr>
      <w:spacing w:after="100"/>
      <w:ind w:left="180"/>
    </w:pPr>
  </w:style>
  <w:style w:type="paragraph" w:styleId="Innehll3">
    <w:name w:val="toc 3"/>
    <w:basedOn w:val="Normal"/>
    <w:next w:val="Normal"/>
    <w:autoRedefine/>
    <w:rsid w:val="003B68DE"/>
    <w:pPr>
      <w:spacing w:after="100"/>
      <w:ind w:left="360"/>
    </w:pPr>
  </w:style>
  <w:style w:type="paragraph" w:styleId="Innehll4">
    <w:name w:val="toc 4"/>
    <w:basedOn w:val="Normal"/>
    <w:next w:val="Normal"/>
    <w:autoRedefine/>
    <w:rsid w:val="003B68DE"/>
    <w:pPr>
      <w:spacing w:after="100"/>
      <w:ind w:left="540"/>
    </w:pPr>
  </w:style>
  <w:style w:type="paragraph" w:styleId="Innehll5">
    <w:name w:val="toc 5"/>
    <w:basedOn w:val="Normal"/>
    <w:next w:val="Normal"/>
    <w:autoRedefine/>
    <w:rsid w:val="003B68DE"/>
    <w:pPr>
      <w:spacing w:after="100"/>
      <w:ind w:left="720"/>
    </w:pPr>
  </w:style>
  <w:style w:type="paragraph" w:styleId="Innehll6">
    <w:name w:val="toc 6"/>
    <w:basedOn w:val="Normal"/>
    <w:next w:val="Normal"/>
    <w:autoRedefine/>
    <w:rsid w:val="003B68DE"/>
    <w:pPr>
      <w:spacing w:after="100"/>
      <w:ind w:left="900"/>
    </w:pPr>
  </w:style>
  <w:style w:type="paragraph" w:styleId="Innehll7">
    <w:name w:val="toc 7"/>
    <w:basedOn w:val="Normal"/>
    <w:next w:val="Normal"/>
    <w:autoRedefine/>
    <w:rsid w:val="003B68DE"/>
    <w:pPr>
      <w:spacing w:after="100"/>
      <w:ind w:left="1080"/>
    </w:pPr>
  </w:style>
  <w:style w:type="paragraph" w:styleId="Innehll8">
    <w:name w:val="toc 8"/>
    <w:basedOn w:val="Normal"/>
    <w:next w:val="Normal"/>
    <w:autoRedefine/>
    <w:rsid w:val="003B68DE"/>
    <w:pPr>
      <w:spacing w:after="100"/>
      <w:ind w:left="1260"/>
    </w:pPr>
  </w:style>
  <w:style w:type="paragraph" w:styleId="Innehll9">
    <w:name w:val="toc 9"/>
    <w:basedOn w:val="Normal"/>
    <w:next w:val="Normal"/>
    <w:autoRedefine/>
    <w:rsid w:val="003B68DE"/>
    <w:pPr>
      <w:spacing w:after="100"/>
      <w:ind w:left="1440"/>
    </w:p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line="240" w:lineRule="auto"/>
    </w:pPr>
    <w:rPr>
      <w:sz w:val="20"/>
      <w:szCs w:val="20"/>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ind w:left="283" w:hanging="283"/>
      <w:contextualSpacing/>
    </w:pPr>
  </w:style>
  <w:style w:type="paragraph" w:styleId="Lista2">
    <w:name w:val="List 2"/>
    <w:basedOn w:val="Normal"/>
    <w:rsid w:val="003B68DE"/>
    <w:pPr>
      <w:ind w:left="566" w:hanging="283"/>
      <w:contextualSpacing/>
    </w:pPr>
  </w:style>
  <w:style w:type="paragraph" w:styleId="Lista3">
    <w:name w:val="List 3"/>
    <w:basedOn w:val="Normal"/>
    <w:rsid w:val="003B68DE"/>
    <w:pPr>
      <w:ind w:left="849" w:hanging="283"/>
      <w:contextualSpacing/>
    </w:pPr>
  </w:style>
  <w:style w:type="paragraph" w:styleId="Lista4">
    <w:name w:val="List 4"/>
    <w:basedOn w:val="Normal"/>
    <w:rsid w:val="003B68DE"/>
    <w:pPr>
      <w:ind w:left="1132" w:hanging="283"/>
      <w:contextualSpacing/>
    </w:pPr>
  </w:style>
  <w:style w:type="paragraph" w:styleId="Lista5">
    <w:name w:val="List 5"/>
    <w:basedOn w:val="Normal"/>
    <w:rsid w:val="003B68DE"/>
    <w:pPr>
      <w:ind w:left="1415" w:hanging="283"/>
      <w:contextualSpacing/>
    </w:pPr>
  </w:style>
  <w:style w:type="paragraph" w:styleId="Listafortstt">
    <w:name w:val="List Continue"/>
    <w:basedOn w:val="Normal"/>
    <w:rsid w:val="003B68DE"/>
    <w:pPr>
      <w:ind w:left="283"/>
      <w:contextualSpacing/>
    </w:pPr>
  </w:style>
  <w:style w:type="paragraph" w:styleId="Listafortstt2">
    <w:name w:val="List Continue 2"/>
    <w:basedOn w:val="Normal"/>
    <w:rsid w:val="003B68DE"/>
    <w:pPr>
      <w:ind w:left="566"/>
      <w:contextualSpacing/>
    </w:pPr>
  </w:style>
  <w:style w:type="paragraph" w:styleId="Listafortstt3">
    <w:name w:val="List Continue 3"/>
    <w:basedOn w:val="Normal"/>
    <w:rsid w:val="003B68DE"/>
    <w:pPr>
      <w:ind w:left="849"/>
      <w:contextualSpacing/>
    </w:pPr>
  </w:style>
  <w:style w:type="paragraph" w:styleId="Listafortstt4">
    <w:name w:val="List Continue 4"/>
    <w:basedOn w:val="Normal"/>
    <w:rsid w:val="003B68DE"/>
    <w:pPr>
      <w:ind w:left="1132"/>
      <w:contextualSpacing/>
    </w:pPr>
  </w:style>
  <w:style w:type="paragraph" w:styleId="Listafortstt5">
    <w:name w:val="List Continue 5"/>
    <w:basedOn w:val="Normal"/>
    <w:rsid w:val="003B68DE"/>
    <w:pPr>
      <w:ind w:left="1415"/>
      <w:contextualSpacing/>
    </w:pPr>
  </w:style>
  <w:style w:type="paragraph" w:styleId="Liststycke">
    <w:name w:val="List Paragraph"/>
    <w:basedOn w:val="Normal"/>
    <w:uiPriority w:val="34"/>
    <w:rsid w:val="003B68DE"/>
    <w:pPr>
      <w:ind w:left="720"/>
      <w:contextualSpacing/>
    </w:pPr>
  </w:style>
  <w:style w:type="paragraph" w:styleId="Litteraturfrteckning">
    <w:name w:val="Bibliography"/>
    <w:basedOn w:val="Normal"/>
    <w:next w:val="Normal"/>
    <w:uiPriority w:val="37"/>
    <w:semiHidden/>
    <w:unhideWhenUsed/>
    <w:rsid w:val="003B68DE"/>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rPr>
      <w:rFonts w:ascii="Times New Roman" w:hAnsi="Times New Roman"/>
      <w:sz w:val="24"/>
    </w:rPr>
  </w:style>
  <w:style w:type="paragraph" w:styleId="Normaltindrag">
    <w:name w:val="Normal Indent"/>
    <w:basedOn w:val="Normal"/>
    <w:rsid w:val="003B68DE"/>
    <w:pPr>
      <w:ind w:left="1304"/>
    </w:pPr>
  </w:style>
  <w:style w:type="paragraph" w:styleId="Numreradlista">
    <w:name w:val="List Number"/>
    <w:basedOn w:val="Normal"/>
    <w:rsid w:val="003B68DE"/>
    <w:pPr>
      <w:numPr>
        <w:numId w:val="1"/>
      </w:numPr>
      <w:contextualSpacing/>
    </w:pPr>
  </w:style>
  <w:style w:type="paragraph" w:styleId="Numreradlista2">
    <w:name w:val="List Number 2"/>
    <w:basedOn w:val="Normal"/>
    <w:rsid w:val="003B68DE"/>
    <w:pPr>
      <w:numPr>
        <w:numId w:val="2"/>
      </w:numPr>
      <w:contextualSpacing/>
    </w:pPr>
  </w:style>
  <w:style w:type="paragraph" w:styleId="Numreradlista3">
    <w:name w:val="List Number 3"/>
    <w:basedOn w:val="Normal"/>
    <w:rsid w:val="003B68DE"/>
    <w:pPr>
      <w:numPr>
        <w:numId w:val="3"/>
      </w:numPr>
      <w:contextualSpacing/>
    </w:pPr>
  </w:style>
  <w:style w:type="paragraph" w:styleId="Numreradlista4">
    <w:name w:val="List Number 4"/>
    <w:basedOn w:val="Normal"/>
    <w:rsid w:val="003B68DE"/>
    <w:pPr>
      <w:numPr>
        <w:numId w:val="4"/>
      </w:numPr>
      <w:contextualSpacing/>
    </w:pPr>
  </w:style>
  <w:style w:type="paragraph" w:styleId="Numreradlista5">
    <w:name w:val="List Number 5"/>
    <w:basedOn w:val="Normal"/>
    <w:rsid w:val="003B68DE"/>
    <w:pPr>
      <w:numPr>
        <w:numId w:val="5"/>
      </w:numPr>
      <w:contextualSpacing/>
    </w:pPr>
  </w:style>
  <w:style w:type="paragraph" w:styleId="Oformateradtext">
    <w:name w:val="Plain Text"/>
    <w:basedOn w:val="Normal"/>
    <w:link w:val="OformateradtextChar"/>
    <w:rsid w:val="003B68DE"/>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contextualSpacing/>
    </w:pPr>
  </w:style>
  <w:style w:type="paragraph" w:styleId="Punktlista2">
    <w:name w:val="List Bullet 2"/>
    <w:basedOn w:val="Normal"/>
    <w:rsid w:val="003B68DE"/>
    <w:pPr>
      <w:numPr>
        <w:numId w:val="7"/>
      </w:numPr>
      <w:contextualSpacing/>
    </w:pPr>
  </w:style>
  <w:style w:type="paragraph" w:styleId="Punktlista3">
    <w:name w:val="List Bullet 3"/>
    <w:basedOn w:val="Normal"/>
    <w:rsid w:val="003B68DE"/>
    <w:pPr>
      <w:numPr>
        <w:numId w:val="8"/>
      </w:numPr>
      <w:contextualSpacing/>
    </w:pPr>
  </w:style>
  <w:style w:type="paragraph" w:styleId="Punktlista4">
    <w:name w:val="List Bullet 4"/>
    <w:basedOn w:val="Normal"/>
    <w:rsid w:val="003B68DE"/>
    <w:pPr>
      <w:numPr>
        <w:numId w:val="9"/>
      </w:numPr>
      <w:contextualSpacing/>
    </w:pPr>
  </w:style>
  <w:style w:type="paragraph" w:styleId="Punktlista5">
    <w:name w:val="List Bullet 5"/>
    <w:basedOn w:val="Normal"/>
    <w:rsid w:val="003B68DE"/>
    <w:pPr>
      <w:numPr>
        <w:numId w:val="10"/>
      </w:numPr>
      <w:contextualSpacing/>
    </w:p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after="0" w:line="240" w:lineRule="auto"/>
      <w:ind w:left="4252"/>
    </w:p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after="0" w:line="240" w:lineRule="auto"/>
    </w:pPr>
    <w:rPr>
      <w:szCs w:val="20"/>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pPr>
    <w:rPr>
      <w:rFonts w:asciiTheme="majorHAnsi" w:eastAsiaTheme="majorEastAsia" w:hAnsiTheme="majorHAnsi" w:cstheme="majorBidi"/>
      <w:i/>
      <w:iCs/>
      <w:color w:val="4F81BD" w:themeColor="accent1"/>
      <w:spacing w:val="15"/>
      <w:sz w:val="24"/>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06079\Documents\Annicas\Info%20bedr&#228;gerier\Grannsamverkan\Grannsamverkan%20informationsblad%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Grannsamverkan informationsblad mall</Template>
  <TotalTime>1</TotalTime>
  <Pages>5</Pages>
  <Words>1422</Words>
  <Characters>7537</Characters>
  <Application>Microsoft Office Word</Application>
  <DocSecurity>4</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 Odelind</dc:creator>
  <cp:lastModifiedBy>Margareta Fällström</cp:lastModifiedBy>
  <cp:revision>2</cp:revision>
  <cp:lastPrinted>2020-06-16T11:09:00Z</cp:lastPrinted>
  <dcterms:created xsi:type="dcterms:W3CDTF">2021-06-14T06:44:00Z</dcterms:created>
  <dcterms:modified xsi:type="dcterms:W3CDTF">2021-06-14T06:44:00Z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INFORMATION</vt:lpwstr>
  </property>
  <property fmtid="{D5CDD505-2E9C-101B-9397-08002B2CF9AE}" pid="10" name="EK_Tidsperiod">
    <vt:lpwstr>MARS 2020</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